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DD84C" w14:textId="77777777" w:rsidR="00F422D3" w:rsidRPr="005D6794" w:rsidRDefault="00F422D3" w:rsidP="005D6794">
      <w:pPr>
        <w:pStyle w:val="SoDTitul1"/>
      </w:pPr>
      <w:r w:rsidRPr="005D6794">
        <w:t>S</w:t>
      </w:r>
      <w:r w:rsidR="001906C2">
        <w:t>mlouva o dílo na zhotovení stavby</w:t>
      </w:r>
      <w:r w:rsidR="00FE2EF5">
        <w:t xml:space="preserve"> </w:t>
      </w:r>
    </w:p>
    <w:p w14:paraId="6F9FC4A8" w14:textId="77777777" w:rsidR="00F422D3" w:rsidRPr="00300A06" w:rsidRDefault="00F422D3" w:rsidP="00B42F40">
      <w:pPr>
        <w:pStyle w:val="SoDTitul2"/>
      </w:pPr>
      <w:r>
        <w:t>Název zakázky</w:t>
      </w:r>
      <w:r w:rsidRPr="00300A06">
        <w:t>: „</w:t>
      </w:r>
      <w:r w:rsidR="000A29F2" w:rsidRPr="00300A06">
        <w:t>Optimalizace traťového úseku Havířov (včetně) - zastávka Havířov střed (mimo)</w:t>
      </w:r>
      <w:r w:rsidRPr="00300A06">
        <w:t>“</w:t>
      </w:r>
    </w:p>
    <w:p w14:paraId="5F485432" w14:textId="77777777" w:rsidR="00F422D3" w:rsidRPr="00300A06" w:rsidRDefault="00F422D3" w:rsidP="00003F09">
      <w:pPr>
        <w:pStyle w:val="SoDNadpisbezsl1-2"/>
      </w:pPr>
      <w:r w:rsidRPr="00300A06">
        <w:t>Smluvní strany:</w:t>
      </w:r>
    </w:p>
    <w:p w14:paraId="74D2E30B" w14:textId="77777777" w:rsidR="00F422D3" w:rsidRPr="00300A06" w:rsidRDefault="00F422D3" w:rsidP="00B42F40">
      <w:pPr>
        <w:pStyle w:val="SoDTextbezodsazen"/>
        <w:spacing w:after="0"/>
        <w:rPr>
          <w:b/>
        </w:rPr>
      </w:pPr>
      <w:r w:rsidRPr="00300A06">
        <w:rPr>
          <w:b/>
        </w:rPr>
        <w:t>Správa</w:t>
      </w:r>
      <w:r w:rsidR="006F5E06" w:rsidRPr="00300A06">
        <w:rPr>
          <w:b/>
        </w:rPr>
        <w:t xml:space="preserve"> železnic</w:t>
      </w:r>
      <w:r w:rsidRPr="00300A06">
        <w:rPr>
          <w:b/>
        </w:rPr>
        <w:t>, státní organizace</w:t>
      </w:r>
    </w:p>
    <w:p w14:paraId="595D17E1" w14:textId="77777777" w:rsidR="00F422D3" w:rsidRPr="00300A06" w:rsidRDefault="00F422D3" w:rsidP="00B42F40">
      <w:pPr>
        <w:pStyle w:val="SoDTextbezodsazen"/>
        <w:spacing w:after="0"/>
      </w:pPr>
      <w:r w:rsidRPr="00300A06">
        <w:t xml:space="preserve">se sídlem: Dlážděná 1003/7, 110 00 Praha 1 - Nové Město </w:t>
      </w:r>
    </w:p>
    <w:p w14:paraId="6369E861" w14:textId="77777777" w:rsidR="00F422D3" w:rsidRPr="00300A06" w:rsidRDefault="00F422D3" w:rsidP="00B42F40">
      <w:pPr>
        <w:pStyle w:val="SoDTextbezodsazen"/>
        <w:spacing w:after="0"/>
      </w:pPr>
      <w:r w:rsidRPr="00300A06">
        <w:t>IČO: 70994234 DIČ: CZ70994234</w:t>
      </w:r>
    </w:p>
    <w:p w14:paraId="7104C2AD" w14:textId="77777777" w:rsidR="00F422D3" w:rsidRPr="00300A06" w:rsidRDefault="00F422D3" w:rsidP="00B42F40">
      <w:pPr>
        <w:pStyle w:val="SoDTextbezodsazen"/>
        <w:spacing w:after="0"/>
      </w:pPr>
      <w:r w:rsidRPr="00300A06">
        <w:t>zapsaná v obchodním rejstříku vedeném Městským soudem v Praze,</w:t>
      </w:r>
    </w:p>
    <w:p w14:paraId="5EAD6733" w14:textId="77777777" w:rsidR="00F422D3" w:rsidRPr="00300A06" w:rsidRDefault="00F422D3" w:rsidP="00B42F40">
      <w:pPr>
        <w:pStyle w:val="SoDTextbezodsazen"/>
        <w:spacing w:after="0"/>
      </w:pPr>
      <w:r w:rsidRPr="00300A06">
        <w:t>spisová značka A 48384</w:t>
      </w:r>
    </w:p>
    <w:p w14:paraId="3D5CEF36" w14:textId="77777777" w:rsidR="00F422D3" w:rsidRPr="00300A06" w:rsidRDefault="00F422D3" w:rsidP="00B42F40">
      <w:pPr>
        <w:pStyle w:val="SoDTextbezodsazen"/>
        <w:spacing w:after="0"/>
      </w:pPr>
      <w:r w:rsidRPr="00300A06">
        <w:t xml:space="preserve">zastoupena: Ing. Mojmírem Nejezchlebem, náměstkem GŘ pro modernizaci dráhy </w:t>
      </w:r>
    </w:p>
    <w:p w14:paraId="3151C2BC" w14:textId="77777777" w:rsidR="00F422D3" w:rsidRPr="00300A06" w:rsidRDefault="00F422D3" w:rsidP="00B42F40">
      <w:pPr>
        <w:pStyle w:val="SoDTextbezodsazen"/>
      </w:pPr>
      <w:r w:rsidRPr="00300A06">
        <w:t>na základě Pověření č. 2372 ze dne 26. 2. 2018</w:t>
      </w:r>
    </w:p>
    <w:p w14:paraId="28A87127" w14:textId="77777777" w:rsidR="00F422D3" w:rsidRPr="0035389F" w:rsidRDefault="00F422D3" w:rsidP="00B42F40">
      <w:pPr>
        <w:pStyle w:val="SoDTextbezodsazen"/>
        <w:spacing w:after="0"/>
        <w:rPr>
          <w:rStyle w:val="Zdraznnjemn"/>
          <w:b/>
          <w:iCs w:val="0"/>
          <w:color w:val="auto"/>
        </w:rPr>
      </w:pPr>
      <w:r w:rsidRPr="00300A06">
        <w:rPr>
          <w:rStyle w:val="Zdraznnjemn"/>
          <w:b/>
          <w:iCs w:val="0"/>
          <w:color w:val="auto"/>
        </w:rPr>
        <w:t>Korespondenční adresa:</w:t>
      </w:r>
      <w:r w:rsidRPr="0035389F">
        <w:rPr>
          <w:rStyle w:val="Zdraznnjemn"/>
          <w:b/>
          <w:iCs w:val="0"/>
          <w:color w:val="auto"/>
        </w:rPr>
        <w:t xml:space="preserve"> </w:t>
      </w:r>
    </w:p>
    <w:p w14:paraId="6109AA40"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4AD54539" w14:textId="77777777" w:rsidR="00F422D3" w:rsidRDefault="0038060F" w:rsidP="00B42F40">
      <w:pPr>
        <w:pStyle w:val="SoDTextbezodsazen"/>
      </w:pPr>
      <w:r w:rsidRPr="0038060F">
        <w:t>Stavební správa východ, Nerudova 1, 779 00 Olomouc</w:t>
      </w:r>
    </w:p>
    <w:p w14:paraId="72CD6BBA" w14:textId="77777777" w:rsidR="00F422D3" w:rsidRDefault="00F422D3" w:rsidP="00B42F40">
      <w:pPr>
        <w:pStyle w:val="SoDTextbezodsazen"/>
      </w:pPr>
      <w:r>
        <w:t>(</w:t>
      </w:r>
      <w:r w:rsidRPr="00B42F40">
        <w:t>dále</w:t>
      </w:r>
      <w:r>
        <w:t xml:space="preserve"> jen „</w:t>
      </w:r>
      <w:r w:rsidRPr="00F422D3">
        <w:rPr>
          <w:b/>
        </w:rPr>
        <w:t>Objednatel</w:t>
      </w:r>
      <w:r>
        <w:t>“)</w:t>
      </w:r>
    </w:p>
    <w:p w14:paraId="4DAABE79" w14:textId="77777777" w:rsidR="00F422D3" w:rsidRDefault="00F422D3" w:rsidP="00B42F40">
      <w:pPr>
        <w:pStyle w:val="SoDTextbezodsazen"/>
        <w:spacing w:after="0"/>
      </w:pPr>
      <w:r>
        <w:t>číslo smlouvy: "</w:t>
      </w:r>
      <w:r w:rsidRPr="00F422D3">
        <w:rPr>
          <w:highlight w:val="green"/>
        </w:rPr>
        <w:t>VLOŽÍ OBJEDNATEL</w:t>
      </w:r>
      <w:r>
        <w:t xml:space="preserve">" </w:t>
      </w:r>
    </w:p>
    <w:p w14:paraId="2A5A0432" w14:textId="24CCF0E4" w:rsidR="006659E0" w:rsidRDefault="006659E0" w:rsidP="00B42F40">
      <w:pPr>
        <w:pStyle w:val="SoDTextbezodsazen"/>
        <w:spacing w:after="0"/>
      </w:pPr>
      <w:r>
        <w:t xml:space="preserve">č.j.: </w:t>
      </w:r>
      <w:r w:rsidR="009B7C44">
        <w:t>"</w:t>
      </w:r>
      <w:r w:rsidR="009B7C44" w:rsidRPr="00F422D3">
        <w:rPr>
          <w:highlight w:val="green"/>
        </w:rPr>
        <w:t>VLOŽÍ OBJEDNATEL</w:t>
      </w:r>
      <w:r w:rsidR="009B7C44">
        <w:t>"</w:t>
      </w:r>
    </w:p>
    <w:p w14:paraId="5A5FBCA4" w14:textId="77777777" w:rsidR="00F422D3" w:rsidRDefault="00F422D3" w:rsidP="00B42F40">
      <w:pPr>
        <w:pStyle w:val="SoDTextbezodsazen"/>
      </w:pPr>
      <w:r>
        <w:t>ISPROFOND</w:t>
      </w:r>
      <w:r w:rsidR="000F6AD8">
        <w:t>/SUBISPROFIN</w:t>
      </w:r>
      <w:r>
        <w:t xml:space="preserve">: </w:t>
      </w:r>
      <w:r w:rsidR="000F6AD8" w:rsidRPr="000F6AD8">
        <w:t>3273214901</w:t>
      </w:r>
      <w:r w:rsidR="000F6AD8">
        <w:t>/</w:t>
      </w:r>
      <w:r w:rsidR="000F6AD8" w:rsidRPr="000F6AD8">
        <w:t>5813520022</w:t>
      </w:r>
    </w:p>
    <w:p w14:paraId="25D4CE8D" w14:textId="77777777" w:rsidR="00B42F40" w:rsidRDefault="00B42F40" w:rsidP="00B42F40">
      <w:pPr>
        <w:pStyle w:val="SoDTextbezodsazen"/>
      </w:pPr>
    </w:p>
    <w:p w14:paraId="7004AB12" w14:textId="77777777" w:rsidR="00F422D3" w:rsidRDefault="00F422D3" w:rsidP="00B42F40">
      <w:pPr>
        <w:pStyle w:val="SoDTextbezodsazen"/>
      </w:pPr>
      <w:r w:rsidRPr="00B42F40">
        <w:t>a</w:t>
      </w:r>
    </w:p>
    <w:p w14:paraId="7E23C60D" w14:textId="77777777" w:rsidR="00CC6517" w:rsidRPr="00B42F40" w:rsidRDefault="00CC6517" w:rsidP="00B42F40">
      <w:pPr>
        <w:pStyle w:val="SoDTextbezodsazen"/>
      </w:pPr>
    </w:p>
    <w:p w14:paraId="3D71CBF2"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51A9DA0E"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7C1F2E70"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345795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2B4D0C26"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45D7C5DA"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1CE10F1"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96CB1BC"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39EB5E61"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15907AFE" w14:textId="77777777" w:rsidR="00F422D3" w:rsidRPr="00B42F40" w:rsidRDefault="00F422D3" w:rsidP="00B42F40">
      <w:pPr>
        <w:pStyle w:val="SoDTextbezodsazen"/>
      </w:pPr>
      <w:r w:rsidRPr="00B42F40">
        <w:t>(dále jen „</w:t>
      </w:r>
      <w:r w:rsidRPr="00B42F40">
        <w:rPr>
          <w:rStyle w:val="Tun"/>
        </w:rPr>
        <w:t>Zhotovitel</w:t>
      </w:r>
      <w:r w:rsidRPr="00B42F40">
        <w:t>“)</w:t>
      </w:r>
    </w:p>
    <w:p w14:paraId="62CB2E40"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27BA2E22"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C88A2DF" w14:textId="77777777" w:rsidR="00B42F40" w:rsidRDefault="00B42F40" w:rsidP="00B42F40">
      <w:pPr>
        <w:pStyle w:val="SoDTextbezodsazen"/>
      </w:pPr>
    </w:p>
    <w:p w14:paraId="10DD1AA8" w14:textId="77777777" w:rsidR="00B42F40" w:rsidRDefault="00B42F40" w:rsidP="00B42F40">
      <w:pPr>
        <w:pStyle w:val="SoDTextbezodsazen"/>
      </w:pPr>
    </w:p>
    <w:p w14:paraId="0D546A1D" w14:textId="77777777" w:rsidR="00B42F40" w:rsidRPr="00B42F40" w:rsidRDefault="00B42F40" w:rsidP="00B42F40">
      <w:pPr>
        <w:pStyle w:val="SoDTextbezodsazen"/>
      </w:pPr>
    </w:p>
    <w:p w14:paraId="7A778E28" w14:textId="77777777" w:rsidR="00F422D3" w:rsidRDefault="00F422D3" w:rsidP="00B42F40">
      <w:pPr>
        <w:pStyle w:val="SoDTextbezodsazen"/>
      </w:pPr>
      <w:r w:rsidRPr="00B42F40">
        <w:t xml:space="preserve">Objednatel si přeje, aby </w:t>
      </w:r>
      <w:r w:rsidRPr="00300A06">
        <w:t xml:space="preserve">Dílo </w:t>
      </w:r>
      <w:r w:rsidR="003B3026" w:rsidRPr="00300A06">
        <w:t>„Optimalizace traťového úseku Havířov (včetně) - zastávka Havířov střed (mimo)“</w:t>
      </w:r>
      <w:r w:rsidR="00E901A3" w:rsidRPr="00300A06">
        <w:t xml:space="preserve"> </w:t>
      </w:r>
      <w:r w:rsidRPr="00300A06">
        <w:t>bylo provedeno Zhotovitelem, přijal Zhotovitelovu Nabídku na provedení a dokončení tohoto Díla a odstranění všech</w:t>
      </w:r>
      <w:r w:rsidRPr="00B42F40">
        <w:t xml:space="preserve"> jeho vad, </w:t>
      </w:r>
      <w:r>
        <w:t>a</w:t>
      </w:r>
      <w:r w:rsidR="00E901A3">
        <w:t> </w:t>
      </w:r>
      <w:r>
        <w:t>proto</w:t>
      </w:r>
      <w:r w:rsidR="000D37E2">
        <w:t> </w:t>
      </w:r>
      <w:r>
        <w:t>se</w:t>
      </w:r>
    </w:p>
    <w:p w14:paraId="57959A80"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21551803"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886FA10"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4D3422E2"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642B279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669AD6D8"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5D311A7F" w14:textId="77777777" w:rsidR="00F422D3" w:rsidRPr="00300A06"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 xml:space="preserve">/2 ze dne </w:t>
      </w:r>
      <w:r w:rsidR="00AC383E" w:rsidRPr="00300A06">
        <w:t>21. 6. 2022</w:t>
      </w:r>
      <w:r w:rsidR="000D37E2" w:rsidRPr="00300A06">
        <w:t>,</w:t>
      </w:r>
    </w:p>
    <w:p w14:paraId="3FD267E8" w14:textId="61C8F387" w:rsidR="00F422D3" w:rsidRPr="0045180B" w:rsidRDefault="00F422D3" w:rsidP="003B3026">
      <w:pPr>
        <w:pStyle w:val="SoDslseznam-2"/>
      </w:pPr>
      <w:r w:rsidRPr="00300A06">
        <w:t>Technická specifikace</w:t>
      </w:r>
      <w:r w:rsidR="007A0E0E" w:rsidRPr="00300A06">
        <w:t xml:space="preserve"> (VTP</w:t>
      </w:r>
      <w:r w:rsidR="00CC5BEB" w:rsidRPr="00300A06">
        <w:t>/</w:t>
      </w:r>
      <w:r w:rsidR="003B3026" w:rsidRPr="00300A06">
        <w:t>R-F_14-22</w:t>
      </w:r>
      <w:r w:rsidR="007A0E0E" w:rsidRPr="00300A06">
        <w:t xml:space="preserve">, </w:t>
      </w:r>
      <w:r w:rsidR="007A0E0E" w:rsidRPr="002B76F9">
        <w:t>ZTP</w:t>
      </w:r>
      <w:r w:rsidR="00A32963" w:rsidRPr="002B76F9">
        <w:t xml:space="preserve"> </w:t>
      </w:r>
      <w:r w:rsidR="003B3026" w:rsidRPr="002B76F9">
        <w:t xml:space="preserve">„Optimalizace traťového úseku Havířov (včetně) - zastávka Havířov střed (mimo)“ </w:t>
      </w:r>
      <w:r w:rsidR="002B76F9" w:rsidRPr="002B76F9">
        <w:t>zde dne 10. 3. 2023</w:t>
      </w:r>
      <w:r w:rsidR="007A0E0E" w:rsidRPr="002B76F9">
        <w:t xml:space="preserve"> další dle</w:t>
      </w:r>
      <w:r w:rsidR="007A0E0E" w:rsidRPr="0045180B">
        <w:t xml:space="preserve"> Pod-článku 1.1.1.5 Smluvních podmínek)</w:t>
      </w:r>
      <w:r w:rsidR="00AC383E">
        <w:t>,</w:t>
      </w:r>
    </w:p>
    <w:p w14:paraId="05E90D18" w14:textId="77777777" w:rsidR="00F422D3" w:rsidRPr="00C50C28" w:rsidRDefault="00F422D3" w:rsidP="00F54F3E">
      <w:pPr>
        <w:pStyle w:val="SoDslseznam-2"/>
      </w:pPr>
      <w:r w:rsidRPr="00C50C28">
        <w:t>Výkresy</w:t>
      </w:r>
      <w:r w:rsidR="00AC383E">
        <w:t>,</w:t>
      </w:r>
    </w:p>
    <w:p w14:paraId="58A81514" w14:textId="77777777" w:rsidR="00F422D3" w:rsidRPr="00C50C28" w:rsidRDefault="00F422D3" w:rsidP="00F54F3E">
      <w:pPr>
        <w:pStyle w:val="SoDslseznam-2"/>
      </w:pPr>
      <w:r w:rsidRPr="00C50C28">
        <w:t xml:space="preserve">Formuláře:  </w:t>
      </w:r>
    </w:p>
    <w:p w14:paraId="433D856B" w14:textId="77777777" w:rsidR="00F422D3" w:rsidRPr="003B3026" w:rsidRDefault="00F422D3" w:rsidP="00003F09">
      <w:pPr>
        <w:pStyle w:val="SoDslseznam-3"/>
      </w:pPr>
      <w:r w:rsidRPr="003B3026">
        <w:t>Soupis prací</w:t>
      </w:r>
      <w:r w:rsidR="003B3026" w:rsidRPr="003B3026">
        <w:t>.</w:t>
      </w:r>
    </w:p>
    <w:p w14:paraId="2A343BF4"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30ECD090"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080A04C0"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0364E477"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509D4ADF"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3D4E3C35"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7D688601"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2DE9E2E1"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00B197CD" w14:textId="77777777" w:rsidR="00F422D3" w:rsidRPr="00146B8C" w:rsidRDefault="00F422D3" w:rsidP="00F54F3E">
      <w:pPr>
        <w:pStyle w:val="SoDslseznam-2"/>
      </w:pPr>
      <w:r w:rsidRPr="002D4801">
        <w:t>Faktura</w:t>
      </w:r>
      <w:r w:rsidRPr="00146B8C">
        <w:t>,</w:t>
      </w:r>
    </w:p>
    <w:p w14:paraId="38194095" w14:textId="77777777" w:rsidR="00F422D3" w:rsidRPr="00146B8C" w:rsidRDefault="00F422D3" w:rsidP="00F54F3E">
      <w:pPr>
        <w:pStyle w:val="SoDslseznam-2"/>
      </w:pPr>
      <w:r w:rsidRPr="00146B8C">
        <w:lastRenderedPageBreak/>
        <w:t>soupis zjišťovacích protokolů,</w:t>
      </w:r>
    </w:p>
    <w:p w14:paraId="3BCF54F2" w14:textId="77777777" w:rsidR="00F422D3" w:rsidRDefault="00E46737" w:rsidP="00F54F3E">
      <w:pPr>
        <w:pStyle w:val="SoDslseznam-2"/>
      </w:pPr>
      <w:r w:rsidRPr="00146B8C">
        <w:t>zjišťovací</w:t>
      </w:r>
      <w:r>
        <w:t xml:space="preserve"> protokoly.</w:t>
      </w:r>
    </w:p>
    <w:p w14:paraId="1BFA8B6D" w14:textId="77777777" w:rsidR="00F422D3" w:rsidRDefault="00F422D3" w:rsidP="00F54F3E">
      <w:pPr>
        <w:pStyle w:val="SoDslseznam-1"/>
      </w:pPr>
      <w:r w:rsidRPr="00222886">
        <w:t>Rekapitulace ceny je uvedena v příloze č. 1 této Smlouvy o dílo.</w:t>
      </w:r>
    </w:p>
    <w:p w14:paraId="75C3A152" w14:textId="4AB9DD07" w:rsidR="002D7BAE" w:rsidRPr="00FA237E" w:rsidRDefault="002D7BAE" w:rsidP="00FC27A9">
      <w:pPr>
        <w:pStyle w:val="SoDslseznam-1"/>
        <w:keepNext/>
        <w:rPr>
          <w:i/>
          <w:color w:val="00B050"/>
        </w:rPr>
      </w:pPr>
      <w:r w:rsidRPr="002C6663">
        <w:t>Sociálně a environmentálně odpovědné zadávání</w:t>
      </w:r>
    </w:p>
    <w:p w14:paraId="6D10C6FD"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37AED005" w14:textId="77777777" w:rsidR="00C81A30" w:rsidRPr="002C6663" w:rsidRDefault="00C74AE9" w:rsidP="005925DB">
      <w:pPr>
        <w:pStyle w:val="SoDTextbezslovn"/>
      </w:pPr>
      <w:r w:rsidRPr="002C6663">
        <w:t>V rámci plnění Díla jde o dále uvedené požadavky:</w:t>
      </w:r>
    </w:p>
    <w:p w14:paraId="486F3040" w14:textId="77777777" w:rsidR="00C74AE9" w:rsidRPr="002C6663" w:rsidRDefault="00C74AE9" w:rsidP="002C03C9">
      <w:pPr>
        <w:pStyle w:val="SoDodraka-1"/>
      </w:pPr>
      <w:r w:rsidRPr="005925DB">
        <w:t>rovnocenné</w:t>
      </w:r>
      <w:r w:rsidRPr="002C6663">
        <w:t xml:space="preserve"> platební podmínky v rámci dodavatelského řetězce,</w:t>
      </w:r>
    </w:p>
    <w:p w14:paraId="6C9AD852" w14:textId="77777777" w:rsidR="00C74AE9" w:rsidRPr="002C6663" w:rsidRDefault="00C74AE9" w:rsidP="002C03C9">
      <w:pPr>
        <w:pStyle w:val="SoDodraka-1"/>
      </w:pPr>
      <w:r w:rsidRPr="002C6663">
        <w:t>jednání vedená primárně distančním způsobem,</w:t>
      </w:r>
    </w:p>
    <w:p w14:paraId="0B69B029" w14:textId="77777777" w:rsidR="00C74AE9" w:rsidRPr="002C6663" w:rsidRDefault="00C74AE9" w:rsidP="002C03C9">
      <w:pPr>
        <w:pStyle w:val="SoDodraka-1"/>
      </w:pPr>
      <w:r w:rsidRPr="002C6663">
        <w:t>studentské exkurze,</w:t>
      </w:r>
    </w:p>
    <w:p w14:paraId="7097DDCC" w14:textId="097D48FC" w:rsidR="00C74AE9" w:rsidRPr="005925DB" w:rsidRDefault="00C74AE9" w:rsidP="002C03C9">
      <w:pPr>
        <w:pStyle w:val="SoDodraka-1"/>
      </w:pPr>
      <w:r w:rsidRPr="002C6663">
        <w:t xml:space="preserve">recyklace kameniva vyzískávaného </w:t>
      </w:r>
      <w:r w:rsidR="002B76F9">
        <w:t>z kolejového lože.</w:t>
      </w:r>
    </w:p>
    <w:p w14:paraId="587A4F31"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673CF772"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28EDB8CA"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2D6F832"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4BFC75B2" w14:textId="77777777" w:rsidR="00F422D3" w:rsidRPr="002B76F9" w:rsidRDefault="00F422D3" w:rsidP="00F54F3E">
      <w:pPr>
        <w:pStyle w:val="SoDslseznam-1"/>
      </w:pPr>
      <w:r w:rsidRPr="00C50C28">
        <w:t>Lhůty stanovené v</w:t>
      </w:r>
      <w:r w:rsidR="000207DA">
        <w:t> podčl. 1.11.5.1 Kapitoly 1 TKP staveb státních drah</w:t>
      </w:r>
      <w:r w:rsidRPr="00C50C28">
        <w:t xml:space="preserve"> a lhůty stanovené v </w:t>
      </w:r>
      <w:r w:rsidR="00D4328E" w:rsidRPr="00C50C28">
        <w:t>P</w:t>
      </w:r>
      <w:r w:rsidRPr="00C50C28">
        <w:t xml:space="preserve">od-článku 7.9 Smluvních podmínek se nepoužijí a </w:t>
      </w:r>
      <w:r w:rsidRPr="002B76F9">
        <w:t>nahrazují se lhůtou</w:t>
      </w:r>
      <w:r w:rsidR="005925DB" w:rsidRPr="002B76F9">
        <w:t xml:space="preserve"> </w:t>
      </w:r>
      <w:r w:rsidR="003B3026" w:rsidRPr="002B76F9">
        <w:rPr>
          <w:b/>
        </w:rPr>
        <w:t>10 měsíců</w:t>
      </w:r>
      <w:r w:rsidRPr="002B76F9">
        <w:t xml:space="preserve"> po dokončení konečného přejímacího řízení Sekce</w:t>
      </w:r>
      <w:r w:rsidR="003B3026" w:rsidRPr="002B76F9">
        <w:t xml:space="preserve"> 1 stavební</w:t>
      </w:r>
      <w:r w:rsidRPr="002B76F9">
        <w:t xml:space="preserve">, tj. do </w:t>
      </w:r>
      <w:r w:rsidR="003B3026" w:rsidRPr="002B76F9">
        <w:rPr>
          <w:b/>
        </w:rPr>
        <w:t>10</w:t>
      </w:r>
      <w:r w:rsidRPr="002B76F9">
        <w:rPr>
          <w:b/>
        </w:rPr>
        <w:t xml:space="preserve"> měsíců</w:t>
      </w:r>
      <w:r w:rsidRPr="002B76F9">
        <w:t xml:space="preserve"> ode dne vydání posledního Potvrzení o převzetí části Díla.</w:t>
      </w:r>
    </w:p>
    <w:p w14:paraId="2F3C1E35" w14:textId="77777777" w:rsidR="00F422D3" w:rsidRDefault="00F422D3" w:rsidP="00F54F3E">
      <w:pPr>
        <w:pStyle w:val="SoDslseznam-1"/>
      </w:pPr>
      <w:r w:rsidRPr="002B76F9">
        <w:t>Ukončením Smlouvy nejsou dotčena ustanovení Smlouvy ve znění dokumentů</w:t>
      </w:r>
      <w:r w:rsidRPr="00C50C28">
        <w:t xml:space="preserve"> dle odst. 1 této Smlo</w:t>
      </w:r>
      <w:r w:rsidR="006B0FFD" w:rsidRPr="00C50C28">
        <w:t>uvy o dílo a příloh dle odst</w:t>
      </w:r>
      <w:r w:rsidR="006B0FFD" w:rsidRPr="0045180B">
        <w:t xml:space="preserve">. </w:t>
      </w:r>
      <w:r w:rsidR="00D20BF2" w:rsidRPr="0045180B">
        <w:t xml:space="preserve">22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05FAA5A" w14:textId="77777777" w:rsidR="00F422D3"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w:t>
      </w:r>
      <w:r w:rsidRPr="00C50C28">
        <w:lastRenderedPageBreak/>
        <w:t>ustanovení nahradit platným a vymahatelným ustanovením, které bude svým obsahem nejbližší účelu zdánlivého, neplatného či nevymahatelného ustanovení.</w:t>
      </w:r>
    </w:p>
    <w:p w14:paraId="61170307" w14:textId="77777777" w:rsidR="00F422D3" w:rsidRPr="00C50C28" w:rsidRDefault="00F422D3" w:rsidP="00FC27A9">
      <w:pPr>
        <w:pStyle w:val="SoDslseznam-1"/>
        <w:keepNext/>
      </w:pPr>
      <w:r w:rsidRPr="00C50C28">
        <w:t>Objednatel si vyhrazuje:</w:t>
      </w:r>
    </w:p>
    <w:p w14:paraId="4ADC168F" w14:textId="77777777" w:rsidR="00F422D3" w:rsidRDefault="00F422D3" w:rsidP="00F54F3E">
      <w:pPr>
        <w:pStyle w:val="SoDslseznam-2"/>
      </w:pPr>
      <w:r w:rsidRPr="00470D99">
        <w:t>požadavek, že níže uvedené významné činnosti při plnění veřejné zakázky musí být plněny přímo Zhotovitelem jeho vlastními prostředky:</w:t>
      </w:r>
    </w:p>
    <w:p w14:paraId="785A3ED1" w14:textId="77777777" w:rsidR="007B0144" w:rsidRDefault="007B0144" w:rsidP="007B0144">
      <w:pPr>
        <w:pStyle w:val="SoDodraka-3"/>
        <w:tabs>
          <w:tab w:val="clear" w:pos="1247"/>
        </w:tabs>
        <w:ind w:left="1701"/>
      </w:pPr>
      <w:r>
        <w:t>SO 11-10-01 Albrechtice u Českého Těšína – Havířov, železniční svršek</w:t>
      </w:r>
    </w:p>
    <w:p w14:paraId="3928D415" w14:textId="77777777" w:rsidR="007B0144" w:rsidRDefault="007B0144" w:rsidP="007B0144">
      <w:pPr>
        <w:pStyle w:val="SoDodraka-3"/>
        <w:tabs>
          <w:tab w:val="clear" w:pos="1247"/>
        </w:tabs>
        <w:ind w:left="1701"/>
      </w:pPr>
      <w:r>
        <w:t>SO 12-10-01 Žst. Havířov, železniční svršek</w:t>
      </w:r>
    </w:p>
    <w:p w14:paraId="6E5D02B7" w14:textId="77777777" w:rsidR="007B0144" w:rsidRDefault="007B0144" w:rsidP="007B0144">
      <w:pPr>
        <w:pStyle w:val="SoDodraka-3"/>
        <w:tabs>
          <w:tab w:val="clear" w:pos="1247"/>
        </w:tabs>
        <w:ind w:left="1701"/>
      </w:pPr>
      <w:r>
        <w:t>SO 11-81-01 Albrechtice u Českého Těšína – Havířov, úprava trakčního vedení</w:t>
      </w:r>
    </w:p>
    <w:p w14:paraId="013E2590" w14:textId="77777777" w:rsidR="00F422D3" w:rsidRPr="005925DB" w:rsidRDefault="007B0144" w:rsidP="007B0144">
      <w:pPr>
        <w:pStyle w:val="SoDodraka-3"/>
        <w:tabs>
          <w:tab w:val="clear" w:pos="1247"/>
        </w:tabs>
        <w:ind w:left="1701"/>
      </w:pPr>
      <w:r>
        <w:t>SO 12-81-01 Žst. Havířov, trakční vedení</w:t>
      </w:r>
    </w:p>
    <w:p w14:paraId="4833BB30" w14:textId="77777777" w:rsidR="00B16FC9" w:rsidRPr="005925DB" w:rsidRDefault="00B16FC9" w:rsidP="00F54F3E">
      <w:pPr>
        <w:pStyle w:val="SoDTextbezodsazen"/>
        <w:ind w:left="1021"/>
      </w:pPr>
      <w:r w:rsidRPr="005925DB">
        <w:t>s výjimkou speciálních činností nebo zařízení uvedených v Příloze k nabídce.</w:t>
      </w:r>
    </w:p>
    <w:p w14:paraId="03A0EAEC" w14:textId="77777777" w:rsidR="004F6BB8" w:rsidRPr="002C6663" w:rsidRDefault="00F422D3" w:rsidP="00F54F3E">
      <w:pPr>
        <w:pStyle w:val="SoDslseznam-2"/>
      </w:pPr>
      <w:r w:rsidRPr="00C50C28">
        <w:t xml:space="preserve">požadavek, že významné činnosti při plnění veřejné zakázky dle předchozího bodu </w:t>
      </w:r>
      <w:r w:rsidR="00470D99" w:rsidRPr="00C41F7A">
        <w:t xml:space="preserve">15.1 </w:t>
      </w:r>
      <w:r w:rsidRPr="00C41F7A">
        <w:t xml:space="preserve">musí </w:t>
      </w:r>
      <w:r w:rsidRPr="00C50C28">
        <w:t xml:space="preserve">být plněny takovým subjektem na straně Zhotovitele, který před uzavřením </w:t>
      </w:r>
      <w:r w:rsidRPr="00EA056C">
        <w:t>Smlouvy</w:t>
      </w:r>
      <w:r w:rsidRPr="00C50C28">
        <w:t xml:space="preserve"> prokázal odpovídající požadavky na technickou kvalifikaci, konkrétně poskytnutí a dokončení odpovídajících nejvýznamnějších stavebních prací, a to jeho </w:t>
      </w:r>
      <w:r w:rsidRPr="002C6663">
        <w:t xml:space="preserve">vlastními prostředky; pokud by plnění měl poskytovat jiný subjekt na straně Zhotovitele, </w:t>
      </w:r>
      <w:r w:rsidR="00593A7A" w:rsidRPr="002C6663">
        <w:t xml:space="preserve">než který před uzavřením Smlouvy prokázal odpovídající požadavky na technickou kvalifikaci, </w:t>
      </w:r>
      <w:r w:rsidRPr="002C6663">
        <w:t>pak pouze pokud prokáže, že rovněž splňuje předmětnou kvalifikaci v potřebném rozsahu a Objednatel tuto skutečnost potvrdí písemným souhlasem;</w:t>
      </w:r>
      <w:r w:rsidR="008156D5" w:rsidRPr="002C6663">
        <w:t xml:space="preserve"> </w:t>
      </w:r>
      <w:r w:rsidR="004E6233" w:rsidRPr="002C6663">
        <w:t xml:space="preserve">Zhotovitel je povinen uhradit Objednateli smluvní pokutu ve výši </w:t>
      </w:r>
      <w:r w:rsidR="00A23BFE" w:rsidRPr="002C6663">
        <w:t>10%</w:t>
      </w:r>
      <w:r w:rsidR="004E6233" w:rsidRPr="002C6663">
        <w:t xml:space="preserve"> z nabídkové ceny</w:t>
      </w:r>
      <w:r w:rsidR="008156D5" w:rsidRPr="002C6663">
        <w:t xml:space="preserve"> uvedené v Dopise Nabídky za každý případ porušení vyhrazeného požadavku.</w:t>
      </w:r>
    </w:p>
    <w:p w14:paraId="4F610D71" w14:textId="77777777" w:rsidR="006467C2" w:rsidRPr="001B325A" w:rsidRDefault="006467C2" w:rsidP="00B111A6">
      <w:pPr>
        <w:pStyle w:val="SoDslseznam-2"/>
      </w:pPr>
      <w:r w:rsidRPr="002C6663">
        <w:t>v souladu s § 100 odst.</w:t>
      </w:r>
      <w:r w:rsidR="000A2358">
        <w:t> </w:t>
      </w:r>
      <w:r w:rsidRPr="002C6663">
        <w:t xml:space="preserve">1 ZZVZ </w:t>
      </w:r>
      <w:r w:rsidR="00713432" w:rsidRPr="002C6663">
        <w:t xml:space="preserve">provedení činností </w:t>
      </w:r>
      <w:r w:rsidRPr="002C6663">
        <w:t xml:space="preserve">v souvislosti s publicitou Stavby spolufinancované Evropskou unií podle platných </w:t>
      </w:r>
      <w:r w:rsidRPr="002B76F9">
        <w:t xml:space="preserve">pravidel pro </w:t>
      </w:r>
      <w:r w:rsidR="007B0144" w:rsidRPr="002B76F9">
        <w:t>Nástroj pro propojení Evropy (CEF)</w:t>
      </w:r>
      <w:r w:rsidR="00973C20" w:rsidRPr="002B76F9">
        <w:t xml:space="preserve">. </w:t>
      </w:r>
      <w:r w:rsidRPr="002B76F9">
        <w:t xml:space="preserve">Specifikace činností a podmínky pro jejich provedení jsou uvedeny v Technické specifikaci </w:t>
      </w:r>
      <w:r w:rsidR="00222886" w:rsidRPr="002B76F9">
        <w:t>–</w:t>
      </w:r>
      <w:r w:rsidRPr="002B76F9">
        <w:t xml:space="preserve"> </w:t>
      </w:r>
      <w:r w:rsidR="00222886" w:rsidRPr="002B76F9">
        <w:t>Zvláštní technické podmínky</w:t>
      </w:r>
      <w:r w:rsidRPr="002C6663">
        <w:t xml:space="preserve">. V případě, že tato veřejná zakázka nebude spolufinancovaná z prostředků Evropské unie, zajištění publicity Stavby nebude Zhotovitelem provedeno. Zhotoviteli bude uhrazen jen skutečně provedený rozsah tohoto </w:t>
      </w:r>
      <w:r w:rsidRPr="001B325A">
        <w:t xml:space="preserve">plnění. </w:t>
      </w:r>
    </w:p>
    <w:p w14:paraId="594D7A3F"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0C57A6B2"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19A2AC0B"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22484634" w14:textId="27F08781" w:rsidR="00CB337C" w:rsidRPr="006D09B6" w:rsidRDefault="00CB337C" w:rsidP="00F54F3E">
      <w:pPr>
        <w:pStyle w:val="SoDslseznam-1"/>
      </w:pPr>
      <w:r w:rsidRPr="0045180B">
        <w:t xml:space="preserve">Součástí dodávky na zhotovení Díla nejsou </w:t>
      </w:r>
      <w:r w:rsidRPr="006D09B6">
        <w:t xml:space="preserve">prvky mobiliáře, které jsou součástí </w:t>
      </w:r>
      <w:r w:rsidR="00E61ABB">
        <w:br/>
      </w:r>
      <w:bookmarkStart w:id="0" w:name="_GoBack"/>
      <w:bookmarkEnd w:id="0"/>
      <w:r w:rsidRPr="006D09B6">
        <w:t xml:space="preserve">SO </w:t>
      </w:r>
      <w:r w:rsidR="00C0701F" w:rsidRPr="006D09B6">
        <w:t>12-79-01</w:t>
      </w:r>
      <w:r w:rsidR="00393F89">
        <w:t>.02</w:t>
      </w:r>
      <w:r w:rsidR="00C0701F" w:rsidRPr="006D09B6">
        <w:t xml:space="preserve"> </w:t>
      </w:r>
      <w:r w:rsidRPr="006D09B6">
        <w:t>dle technické specifikace v Soupisu prací jednotlivých položek.</w:t>
      </w:r>
      <w:r w:rsidR="00C0701F" w:rsidRPr="006D09B6">
        <w:t xml:space="preserve"> Součástí dodávky je pouze stavební připravenost a montáž.</w:t>
      </w:r>
    </w:p>
    <w:p w14:paraId="49B9FCA0" w14:textId="007310A6" w:rsidR="00CB337C" w:rsidRPr="006D09B6" w:rsidRDefault="00CB337C" w:rsidP="00C0701F">
      <w:pPr>
        <w:pStyle w:val="SoDslseznam-1"/>
      </w:pPr>
      <w:r w:rsidRPr="006D09B6">
        <w:t>Součástí dodávky na zhotovení Díla není zařízení pro kontrolu vstupu a výběr poplatku včetně instalace, které je součástí SO</w:t>
      </w:r>
      <w:r w:rsidR="00C0701F" w:rsidRPr="006D09B6">
        <w:t xml:space="preserve"> 12-71-01</w:t>
      </w:r>
      <w:r w:rsidR="00393F89">
        <w:t>-10</w:t>
      </w:r>
      <w:r w:rsidR="00C0701F" w:rsidRPr="006D09B6">
        <w:t xml:space="preserve"> (automat dveřního zámku)</w:t>
      </w:r>
      <w:r w:rsidRPr="006D09B6">
        <w:t xml:space="preserve"> dle technické specifikace v Soupisu prací jednotlivých položek. </w:t>
      </w:r>
      <w:r w:rsidR="00C0701F" w:rsidRPr="006D09B6">
        <w:t>Součástí dodávky je pouze stavební připravenost.</w:t>
      </w:r>
    </w:p>
    <w:p w14:paraId="7F1D67C1" w14:textId="77777777" w:rsidR="00F422D3" w:rsidRDefault="00F422D3" w:rsidP="00F54F3E">
      <w:pPr>
        <w:pStyle w:val="SoDslseznam-1"/>
      </w:pPr>
      <w:r w:rsidRPr="00C50C28">
        <w:lastRenderedPageBreak/>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26224AF4"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CA24597"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48546841"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69305A81"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7F0CFF58"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0ACD62B"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1A10B8E" w14:textId="77777777" w:rsidR="001C65FE" w:rsidRPr="002C6663" w:rsidRDefault="001C65FE" w:rsidP="00FC27A9">
      <w:pPr>
        <w:pStyle w:val="SoDslseznam-1"/>
        <w:keepNext/>
      </w:pPr>
      <w:r w:rsidRPr="002C6663">
        <w:t>Compliance doložka a etické zásady</w:t>
      </w:r>
    </w:p>
    <w:p w14:paraId="4A4541EB"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5DFEAD9C" w14:textId="77777777" w:rsidR="007A08B0" w:rsidRPr="007A08B0" w:rsidRDefault="007A08B0" w:rsidP="00676F5B">
      <w:pPr>
        <w:pStyle w:val="SoDslseznam-1"/>
        <w:keepNext/>
      </w:pPr>
      <w:r w:rsidRPr="007A08B0">
        <w:t xml:space="preserve">Mezinárodní sankce </w:t>
      </w:r>
    </w:p>
    <w:p w14:paraId="0E572054" w14:textId="77777777" w:rsidR="007A08B0" w:rsidRPr="007A08B0" w:rsidRDefault="007A08B0" w:rsidP="00676F5B">
      <w:pPr>
        <w:pStyle w:val="SoDslseznam-2"/>
        <w:keepNext/>
      </w:pPr>
      <w:r w:rsidRPr="007A08B0">
        <w:t xml:space="preserve">Zhotovitel prohlašuje, že: </w:t>
      </w:r>
    </w:p>
    <w:p w14:paraId="3F7FE426" w14:textId="77777777" w:rsidR="007A08B0" w:rsidRPr="00F54F3E" w:rsidRDefault="007A08B0" w:rsidP="00956D52">
      <w:pPr>
        <w:pStyle w:val="SODslseznam-2a"/>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28605109" w14:textId="77777777" w:rsidR="007A08B0" w:rsidRPr="007A08B0" w:rsidRDefault="007A08B0" w:rsidP="00956D52">
      <w:pPr>
        <w:pStyle w:val="SODslseznam-2a"/>
      </w:pPr>
      <w:r w:rsidRPr="007A08B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w:t>
      </w:r>
      <w:r w:rsidRPr="007A08B0">
        <w:lastRenderedPageBreak/>
        <w:t>předpisů, a dalších prováděcích předpisů k tomuto nařízení Rady (EU) č.</w:t>
      </w:r>
      <w:r w:rsidR="00B111A6">
        <w:t> </w:t>
      </w:r>
      <w:r w:rsidRPr="007A08B0">
        <w:t xml:space="preserve">269/2014 (dále jen </w:t>
      </w:r>
      <w:r w:rsidRPr="007A08B0">
        <w:rPr>
          <w:b/>
        </w:rPr>
        <w:t>„Sankční seznamy“</w:t>
      </w:r>
      <w:r w:rsidRPr="007A08B0">
        <w:t>),</w:t>
      </w:r>
    </w:p>
    <w:p w14:paraId="121187D6" w14:textId="77777777" w:rsidR="007A08B0" w:rsidRPr="007A08B0" w:rsidRDefault="007A08B0" w:rsidP="00956D52">
      <w:pPr>
        <w:pStyle w:val="SoDslseznam-2"/>
      </w:pPr>
      <w:r w:rsidRPr="007A08B0">
        <w:t>Je-li Zhotovitelem sdružení více osob, platí výše podmínky dle tohoto odst. 21 také jednotlivě pro všechny osoby v rámci Zhotovitele sdružené, a to bez ohledu na právní formu tohoto sdružení.</w:t>
      </w:r>
    </w:p>
    <w:p w14:paraId="4594CDBF"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78A5EA48"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1019BA74" w14:textId="77777777" w:rsidR="007A08B0" w:rsidRPr="007A08B0" w:rsidRDefault="007A08B0" w:rsidP="00956D52">
      <w:pPr>
        <w:pStyle w:val="SoDslseznam-2"/>
      </w:pPr>
      <w:r w:rsidRPr="007A08B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612B601"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56DD113D" w14:textId="77777777" w:rsidR="007A08B0" w:rsidRPr="007A08B0" w:rsidRDefault="007A08B0" w:rsidP="00FC27A9">
      <w:pPr>
        <w:pStyle w:val="SoDslseznam-1"/>
        <w:keepNext/>
      </w:pPr>
      <w:r w:rsidRPr="007A08B0">
        <w:t>Požadavek na Poddodavatele</w:t>
      </w:r>
    </w:p>
    <w:p w14:paraId="79EB38EF"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FF4189E"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62613F89"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47CF5851" w14:textId="77777777" w:rsidR="007A08B0" w:rsidRPr="002C6663" w:rsidRDefault="007A08B0" w:rsidP="00956D52">
      <w:pPr>
        <w:pStyle w:val="SoDslseznam-2"/>
      </w:pPr>
      <w:r w:rsidRPr="007A08B0">
        <w:lastRenderedPageBreak/>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787BE454" w14:textId="77777777" w:rsidR="00713432" w:rsidRPr="00C0701F" w:rsidRDefault="00713432" w:rsidP="00C0701F">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43F3609A" w14:textId="77777777" w:rsidR="00973C20" w:rsidRDefault="00F422D3" w:rsidP="00956D52">
      <w:pPr>
        <w:pStyle w:val="SoDslseznam-1"/>
      </w:pPr>
      <w:r w:rsidRPr="00C50C28">
        <w:t>Přílohy, které tvoří nedílnou součást této Smlouvy o dílo</w:t>
      </w:r>
      <w:r w:rsidRPr="005C06CE">
        <w:t xml:space="preserve">: </w:t>
      </w:r>
    </w:p>
    <w:p w14:paraId="6ACDD7F9" w14:textId="77777777" w:rsidR="00F422D3" w:rsidRPr="00C50C28" w:rsidRDefault="00F422D3" w:rsidP="005925DB">
      <w:pPr>
        <w:pStyle w:val="SoDTextbezslovn"/>
      </w:pPr>
      <w:r w:rsidRPr="00C50C28">
        <w:t>Příloha č. 1</w:t>
      </w:r>
      <w:r w:rsidRPr="00C50C28">
        <w:tab/>
        <w:t xml:space="preserve">Rekapitulace ceny dle Dopisu nabídky </w:t>
      </w:r>
    </w:p>
    <w:p w14:paraId="75E3581A" w14:textId="77777777" w:rsidR="00F422D3" w:rsidRPr="00C50C28" w:rsidRDefault="00F422D3" w:rsidP="005925DB">
      <w:pPr>
        <w:pStyle w:val="SoDTextbezslovn"/>
      </w:pPr>
      <w:r w:rsidRPr="00C50C28">
        <w:t>Příloha č. 2</w:t>
      </w:r>
      <w:r w:rsidRPr="00C50C28">
        <w:tab/>
        <w:t>Oprávněné osoby</w:t>
      </w:r>
    </w:p>
    <w:p w14:paraId="2DB7C5F9" w14:textId="77777777" w:rsidR="00F422D3" w:rsidRPr="00C50C28" w:rsidRDefault="00F422D3" w:rsidP="005925DB">
      <w:pPr>
        <w:pStyle w:val="SoDTextbezslovn"/>
      </w:pPr>
      <w:r w:rsidRPr="00C50C28">
        <w:t>Příloha č. 3</w:t>
      </w:r>
      <w:r w:rsidRPr="00C50C28">
        <w:tab/>
        <w:t>Seznam poddodavatelů</w:t>
      </w:r>
    </w:p>
    <w:p w14:paraId="7E32A3EA" w14:textId="77777777" w:rsidR="00F422D3" w:rsidRPr="00C50C28" w:rsidRDefault="00F422D3" w:rsidP="005925DB">
      <w:pPr>
        <w:pStyle w:val="SoDTextbezslovn"/>
      </w:pPr>
      <w:r w:rsidRPr="000E03DC">
        <w:t>Příloha č. 4</w:t>
      </w:r>
      <w:r w:rsidRPr="000E03DC">
        <w:tab/>
      </w:r>
      <w:r w:rsidR="000E03DC">
        <w:t>NEOBSAZENO</w:t>
      </w:r>
    </w:p>
    <w:p w14:paraId="77C74CA1" w14:textId="77777777" w:rsidR="00F422D3" w:rsidRPr="00C50C28" w:rsidRDefault="00F422D3" w:rsidP="005925DB">
      <w:pPr>
        <w:pStyle w:val="SoDTextbezslovn"/>
      </w:pPr>
      <w:r w:rsidRPr="00C50C28">
        <w:t>Příloha č. 5</w:t>
      </w:r>
      <w:r w:rsidRPr="00C50C28">
        <w:tab/>
        <w:t>Smlouva o zpracování osobních údajů</w:t>
      </w:r>
    </w:p>
    <w:p w14:paraId="33D3A9CF"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p>
    <w:p w14:paraId="5A2644A3" w14:textId="77777777" w:rsidR="00F465D8" w:rsidRPr="00455666" w:rsidRDefault="00F465D8" w:rsidP="00C0701F">
      <w:pPr>
        <w:pStyle w:val="SoDTextbezslovn"/>
        <w:ind w:left="2127" w:hanging="1673"/>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r w:rsidR="00C0701F">
        <w:t>(</w:t>
      </w:r>
      <w:r w:rsidR="00047AA6" w:rsidRPr="00C0701F">
        <w:rPr>
          <w:i/>
        </w:rPr>
        <w:t>Pokud je vybráno více Zhotovit</w:t>
      </w:r>
      <w:r w:rsidR="000E03DC" w:rsidRPr="00C0701F">
        <w:rPr>
          <w:i/>
        </w:rPr>
        <w:t xml:space="preserve">elů na základě společné </w:t>
      </w:r>
      <w:r w:rsidR="000E03DC" w:rsidRPr="00455666">
        <w:rPr>
          <w:i/>
        </w:rPr>
        <w:t>nabídky</w:t>
      </w:r>
      <w:r w:rsidR="00C0701F" w:rsidRPr="00455666">
        <w:rPr>
          <w:i/>
        </w:rPr>
        <w:t>)</w:t>
      </w:r>
    </w:p>
    <w:p w14:paraId="09240446" w14:textId="3566AF96" w:rsidR="000E03DC" w:rsidRPr="009B7C44" w:rsidRDefault="00F422D3" w:rsidP="005925DB">
      <w:pPr>
        <w:pStyle w:val="SoDTextbezslovn"/>
        <w:rPr>
          <w:color w:val="00B050"/>
        </w:rPr>
      </w:pPr>
      <w:r w:rsidRPr="009B7C44">
        <w:t>Příloha č.</w:t>
      </w:r>
      <w:r w:rsidR="00973C20" w:rsidRPr="009B7C44">
        <w:t xml:space="preserve"> </w:t>
      </w:r>
      <w:r w:rsidR="00F465D8" w:rsidRPr="009B7C44">
        <w:t>8</w:t>
      </w:r>
      <w:r w:rsidR="00973C20" w:rsidRPr="009B7C44">
        <w:tab/>
      </w:r>
      <w:r w:rsidR="00C0701F" w:rsidRPr="009B7C44">
        <w:t>NEOBSAZENO</w:t>
      </w:r>
    </w:p>
    <w:p w14:paraId="45C4A9DA" w14:textId="77777777" w:rsidR="00F422D3" w:rsidRPr="009B7C44" w:rsidRDefault="00F422D3" w:rsidP="005925DB">
      <w:pPr>
        <w:pStyle w:val="SodTextbezsl-Zelen"/>
      </w:pPr>
    </w:p>
    <w:p w14:paraId="24B4E16B" w14:textId="77777777" w:rsidR="000E03DC" w:rsidRPr="009B7C44" w:rsidRDefault="00F422D3" w:rsidP="005925DB">
      <w:pPr>
        <w:pStyle w:val="SoDTextbezslovn"/>
        <w:rPr>
          <w:color w:val="00B050"/>
        </w:rPr>
      </w:pPr>
      <w:r w:rsidRPr="009B7C44">
        <w:t>Příloha č.</w:t>
      </w:r>
      <w:r w:rsidR="00F465D8" w:rsidRPr="009B7C44">
        <w:t xml:space="preserve"> 9</w:t>
      </w:r>
      <w:r w:rsidRPr="009B7C44">
        <w:tab/>
        <w:t xml:space="preserve">Žádost o poskytnutí zálohové platby </w:t>
      </w:r>
      <w:r w:rsidR="005C06CE" w:rsidRPr="009B7C44">
        <w:rPr>
          <w:color w:val="00B050"/>
        </w:rPr>
        <w:t xml:space="preserve"> </w:t>
      </w:r>
    </w:p>
    <w:p w14:paraId="4A389BD0" w14:textId="04E75EF9" w:rsidR="00B9726B" w:rsidRPr="00DA5988" w:rsidRDefault="00077CE2" w:rsidP="00C0701F">
      <w:pPr>
        <w:pStyle w:val="SoDTextbezslovn"/>
      </w:pPr>
      <w:r w:rsidRPr="009B7C44">
        <w:t>Příloha č.</w:t>
      </w:r>
      <w:r w:rsidR="000E03DC" w:rsidRPr="009B7C44">
        <w:t xml:space="preserve"> </w:t>
      </w:r>
      <w:r w:rsidRPr="009B7C44">
        <w:t>10</w:t>
      </w:r>
      <w:r w:rsidRPr="009B7C44">
        <w:tab/>
      </w:r>
      <w:r w:rsidR="00C0701F" w:rsidRPr="009B7C44">
        <w:t>NEOBSAZENO</w:t>
      </w:r>
    </w:p>
    <w:p w14:paraId="78BE6183" w14:textId="77777777" w:rsidR="00AC2EDB" w:rsidRDefault="00DA5988" w:rsidP="00C0701F">
      <w:pPr>
        <w:pStyle w:val="SoDTextbezslovn"/>
      </w:pPr>
      <w:r>
        <w:t>Příloha č.</w:t>
      </w:r>
      <w:r w:rsidR="000E03DC">
        <w:t xml:space="preserve"> </w:t>
      </w:r>
      <w:r>
        <w:t>11</w:t>
      </w:r>
      <w:r w:rsidR="000E03DC">
        <w:tab/>
      </w:r>
      <w:r w:rsidR="00077CE2" w:rsidRPr="00DA5988">
        <w:t>Osvědčení</w:t>
      </w:r>
      <w:r>
        <w:t xml:space="preserve"> o řádném plnění veřejné zakázky </w:t>
      </w:r>
      <w:r w:rsidR="00077CE2" w:rsidRPr="00DA5988">
        <w:t xml:space="preserve"> </w:t>
      </w:r>
    </w:p>
    <w:p w14:paraId="3AAFCE75" w14:textId="77777777" w:rsidR="00F422D3" w:rsidRPr="00C50C28" w:rsidRDefault="00F422D3" w:rsidP="005925DB">
      <w:pPr>
        <w:pStyle w:val="slovanseznam"/>
        <w:numPr>
          <w:ilvl w:val="0"/>
          <w:numId w:val="0"/>
        </w:numPr>
        <w:ind w:left="2127"/>
      </w:pPr>
    </w:p>
    <w:p w14:paraId="05903FB1"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9E80CF8" w14:textId="77777777" w:rsidR="00F422D3" w:rsidRPr="00C50C28" w:rsidRDefault="00F422D3" w:rsidP="009F0867">
      <w:pPr>
        <w:pStyle w:val="SoDTextbezodsazen"/>
      </w:pPr>
    </w:p>
    <w:p w14:paraId="26464B41" w14:textId="77777777" w:rsidR="00F422D3" w:rsidRPr="00C50C28" w:rsidRDefault="00F422D3" w:rsidP="009F0867">
      <w:pPr>
        <w:pStyle w:val="SoDTextbezodsazen"/>
      </w:pPr>
    </w:p>
    <w:p w14:paraId="71C1C930" w14:textId="77777777" w:rsidR="00F422D3" w:rsidRPr="00C50C28" w:rsidRDefault="00F422D3" w:rsidP="009F0867">
      <w:pPr>
        <w:pStyle w:val="SoDTextbezodsazen"/>
      </w:pPr>
    </w:p>
    <w:p w14:paraId="325028B4"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8365B61" w14:textId="77777777" w:rsidR="00F422D3" w:rsidRPr="00C50C28" w:rsidRDefault="00F422D3" w:rsidP="009F0867">
      <w:pPr>
        <w:pStyle w:val="SoDTextbezodsazen"/>
      </w:pPr>
    </w:p>
    <w:p w14:paraId="685C77D8" w14:textId="77777777" w:rsidR="00F422D3" w:rsidRPr="00C50C28" w:rsidRDefault="00F422D3" w:rsidP="009F0867">
      <w:pPr>
        <w:pStyle w:val="SoDTextbezodsazen"/>
      </w:pPr>
    </w:p>
    <w:p w14:paraId="3E6E90FB"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13E97CBD" w14:textId="0C00694E" w:rsidR="002B76F9" w:rsidRPr="002B76F9" w:rsidRDefault="002B76F9" w:rsidP="002B76F9">
      <w:pPr>
        <w:spacing w:after="0" w:line="264" w:lineRule="auto"/>
        <w:jc w:val="both"/>
        <w:rPr>
          <w:rFonts w:asciiTheme="minorHAnsi" w:hAnsiTheme="minorHAnsi"/>
          <w:sz w:val="18"/>
          <w:szCs w:val="18"/>
        </w:rPr>
      </w:pPr>
      <w:r w:rsidRPr="002B76F9">
        <w:rPr>
          <w:rFonts w:asciiTheme="minorHAnsi" w:hAnsiTheme="minorHAnsi"/>
          <w:b/>
          <w:sz w:val="18"/>
          <w:szCs w:val="18"/>
        </w:rPr>
        <w:t>Ing. Mojmír Nejezchleb</w:t>
      </w:r>
      <w:r w:rsidRPr="002B76F9">
        <w:t xml:space="preserve"> </w:t>
      </w:r>
      <w:r>
        <w:tab/>
      </w:r>
      <w:r>
        <w:tab/>
      </w:r>
      <w:r>
        <w:tab/>
      </w:r>
      <w:r>
        <w:tab/>
      </w:r>
      <w:r w:rsidRPr="00C50C28">
        <w:t>Zhotovitel</w:t>
      </w:r>
    </w:p>
    <w:p w14:paraId="77FE2AE9" w14:textId="77777777" w:rsidR="002B76F9" w:rsidRDefault="002B76F9" w:rsidP="002B76F9">
      <w:pPr>
        <w:spacing w:after="0" w:line="264" w:lineRule="auto"/>
        <w:jc w:val="both"/>
        <w:rPr>
          <w:rFonts w:asciiTheme="minorHAnsi" w:hAnsiTheme="minorHAnsi"/>
          <w:sz w:val="18"/>
          <w:szCs w:val="18"/>
        </w:rPr>
      </w:pPr>
      <w:r w:rsidRPr="002B76F9">
        <w:rPr>
          <w:rFonts w:asciiTheme="minorHAnsi" w:hAnsiTheme="minorHAnsi"/>
          <w:sz w:val="18"/>
          <w:szCs w:val="18"/>
        </w:rPr>
        <w:t xml:space="preserve">náměstek generálního ředitele </w:t>
      </w:r>
    </w:p>
    <w:p w14:paraId="7F6326F6" w14:textId="4E03847A" w:rsidR="002B76F9" w:rsidRPr="002B76F9" w:rsidRDefault="002B76F9" w:rsidP="002B76F9">
      <w:pPr>
        <w:spacing w:after="0" w:line="264" w:lineRule="auto"/>
        <w:jc w:val="both"/>
        <w:rPr>
          <w:rFonts w:asciiTheme="minorHAnsi" w:hAnsiTheme="minorHAnsi"/>
          <w:sz w:val="18"/>
          <w:szCs w:val="18"/>
        </w:rPr>
      </w:pPr>
      <w:r w:rsidRPr="002B76F9">
        <w:rPr>
          <w:rFonts w:asciiTheme="minorHAnsi" w:hAnsiTheme="minorHAnsi"/>
          <w:sz w:val="18"/>
          <w:szCs w:val="18"/>
        </w:rPr>
        <w:t>pro modernizaci dráhy</w:t>
      </w:r>
    </w:p>
    <w:p w14:paraId="32BCBC29" w14:textId="4A712CBA" w:rsidR="00F422D3" w:rsidRDefault="002B76F9" w:rsidP="002B76F9">
      <w:pPr>
        <w:pStyle w:val="SoDTextbezodsazen"/>
      </w:pPr>
      <w:r w:rsidRPr="002B76F9">
        <w:rPr>
          <w:rFonts w:asciiTheme="minorHAnsi" w:hAnsiTheme="minorHAnsi"/>
        </w:rPr>
        <w:t>Správa železnic, státní organizace</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r>
    </w:p>
    <w:p w14:paraId="0D8B359B" w14:textId="77777777" w:rsidR="00E901A3" w:rsidRPr="00C50C28" w:rsidRDefault="00E901A3" w:rsidP="009F0867">
      <w:pPr>
        <w:pStyle w:val="SoDTextbezodsazen"/>
      </w:pPr>
    </w:p>
    <w:p w14:paraId="30944471"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43126151" w14:textId="77777777" w:rsidR="00CB4F6D" w:rsidRPr="005925DB" w:rsidRDefault="00CB4F6D" w:rsidP="005925DB">
      <w:pPr>
        <w:pStyle w:val="SoDNadpisbezsl1"/>
      </w:pPr>
      <w:r w:rsidRPr="005925DB">
        <w:lastRenderedPageBreak/>
        <w:t>Příloha č. 1</w:t>
      </w:r>
    </w:p>
    <w:p w14:paraId="332C3818" w14:textId="77777777" w:rsidR="00CB4F6D" w:rsidRPr="00F762A8" w:rsidRDefault="00CB4F6D" w:rsidP="00F762A8">
      <w:pPr>
        <w:pStyle w:val="SoDNadpisbezsl1-2"/>
      </w:pPr>
      <w:r w:rsidRPr="00F762A8">
        <w:t xml:space="preserve">Rekapitulace ceny dle Dopisu nabídky </w:t>
      </w:r>
    </w:p>
    <w:p w14:paraId="4270B820" w14:textId="77777777" w:rsidR="00B51939" w:rsidRPr="001F518E" w:rsidRDefault="00B51939" w:rsidP="00B51939">
      <w:pPr>
        <w:pStyle w:val="SoDTextbezodsazen"/>
      </w:pPr>
    </w:p>
    <w:p w14:paraId="7954816F"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39F6690C" w14:textId="77777777" w:rsidR="00B51939" w:rsidRPr="000C2B01" w:rsidRDefault="00B51939" w:rsidP="00B51939">
      <w:pPr>
        <w:pStyle w:val="SoD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3D28D697" w14:textId="77777777" w:rsidR="00B51939" w:rsidRPr="00A0271B" w:rsidRDefault="00B51939" w:rsidP="00747C0A">
      <w:pPr>
        <w:pStyle w:val="SoDTextbezodsazen"/>
      </w:pPr>
    </w:p>
    <w:p w14:paraId="62BD218A" w14:textId="77777777" w:rsidR="007145F3" w:rsidRDefault="007145F3" w:rsidP="00CB4F6D">
      <w:pPr>
        <w:pStyle w:val="SoDTextbezodsazen"/>
      </w:pPr>
    </w:p>
    <w:p w14:paraId="0CBC9E4D" w14:textId="77777777" w:rsidR="007145F3" w:rsidRDefault="007145F3" w:rsidP="00CB4F6D">
      <w:pPr>
        <w:pStyle w:val="SoDTextbezodsazen"/>
      </w:pPr>
    </w:p>
    <w:p w14:paraId="3B11AA6B" w14:textId="77777777" w:rsidR="00747C0A" w:rsidRDefault="00747C0A" w:rsidP="00CB4F6D">
      <w:pPr>
        <w:pStyle w:val="SoDTextbezodsazen"/>
      </w:pPr>
    </w:p>
    <w:p w14:paraId="2FC3986C" w14:textId="77777777" w:rsidR="00747C0A" w:rsidRDefault="00747C0A" w:rsidP="00CB4F6D">
      <w:pPr>
        <w:pStyle w:val="SoDTextbezodsazen"/>
      </w:pPr>
    </w:p>
    <w:p w14:paraId="7DBB40FF"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13B967B5" w14:textId="77777777" w:rsidR="00502690" w:rsidRPr="00B26902" w:rsidRDefault="00502690" w:rsidP="001B325A">
      <w:pPr>
        <w:pStyle w:val="SoDNadpisbezsl1"/>
      </w:pPr>
      <w:r w:rsidRPr="00B26902">
        <w:lastRenderedPageBreak/>
        <w:t>Příloha č. 2</w:t>
      </w:r>
    </w:p>
    <w:p w14:paraId="4ACC41FA"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190BE8A4" w14:textId="77777777" w:rsidR="00CA52F9" w:rsidRPr="00CA52F9" w:rsidRDefault="00CA52F9" w:rsidP="005925DB">
      <w:pPr>
        <w:pStyle w:val="SoDTextbezodsazen"/>
      </w:pPr>
      <w:r>
        <w:t>(Pod-článek 6.9 Smluvních podmínek)</w:t>
      </w:r>
    </w:p>
    <w:p w14:paraId="78E8A6BA"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105134E5"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2B966783"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66EA78" w14:textId="77777777" w:rsidR="00502690" w:rsidRPr="00003F09" w:rsidRDefault="002038D5" w:rsidP="00003F09">
            <w:pPr>
              <w:pStyle w:val="SoDTabulka-Tun"/>
            </w:pPr>
            <w:r w:rsidRPr="00003F09">
              <w:t>Jméno a příjmení</w:t>
            </w:r>
          </w:p>
        </w:tc>
        <w:tc>
          <w:tcPr>
            <w:tcW w:w="5733" w:type="dxa"/>
          </w:tcPr>
          <w:p w14:paraId="053DB6B1"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064F3512"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0DE3CE" w14:textId="77777777" w:rsidR="00502690" w:rsidRPr="00F95FBD" w:rsidRDefault="002038D5" w:rsidP="002038D5">
            <w:pPr>
              <w:pStyle w:val="SoDTabulka"/>
            </w:pPr>
            <w:r w:rsidRPr="00F95FBD">
              <w:t>Adresa</w:t>
            </w:r>
          </w:p>
        </w:tc>
        <w:tc>
          <w:tcPr>
            <w:tcW w:w="5733" w:type="dxa"/>
          </w:tcPr>
          <w:p w14:paraId="63E94028"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3BEB1E"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B3B4A7" w14:textId="77777777" w:rsidR="002038D5" w:rsidRPr="00F95FBD" w:rsidRDefault="002038D5" w:rsidP="002038D5">
            <w:pPr>
              <w:pStyle w:val="SoDTabulka"/>
            </w:pPr>
            <w:r w:rsidRPr="00F95FBD">
              <w:t>E-mail</w:t>
            </w:r>
          </w:p>
        </w:tc>
        <w:tc>
          <w:tcPr>
            <w:tcW w:w="5733" w:type="dxa"/>
          </w:tcPr>
          <w:p w14:paraId="34263E9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C014AF"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B7A395" w14:textId="77777777" w:rsidR="002038D5" w:rsidRPr="00F95FBD" w:rsidRDefault="002038D5" w:rsidP="002038D5">
            <w:pPr>
              <w:pStyle w:val="SoDTabulka"/>
            </w:pPr>
            <w:r w:rsidRPr="00F95FBD">
              <w:t>Telefon</w:t>
            </w:r>
          </w:p>
        </w:tc>
        <w:tc>
          <w:tcPr>
            <w:tcW w:w="5733" w:type="dxa"/>
          </w:tcPr>
          <w:p w14:paraId="4B0B621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E633BF" w14:textId="77777777" w:rsidR="002038D5" w:rsidRPr="00F95FBD" w:rsidRDefault="002038D5" w:rsidP="00502690">
      <w:pPr>
        <w:pStyle w:val="SoDTextbezodsazen"/>
      </w:pPr>
    </w:p>
    <w:p w14:paraId="0F5C0CB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6E49B26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618D4B" w14:textId="77777777" w:rsidR="002038D5" w:rsidRPr="00003F09" w:rsidRDefault="002038D5" w:rsidP="00003F09">
            <w:pPr>
              <w:pStyle w:val="SoDTabulka-Tun"/>
            </w:pPr>
            <w:r w:rsidRPr="00003F09">
              <w:t>Jméno a příjmení</w:t>
            </w:r>
          </w:p>
        </w:tc>
        <w:tc>
          <w:tcPr>
            <w:tcW w:w="5733" w:type="dxa"/>
          </w:tcPr>
          <w:p w14:paraId="0E765FE6"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D760D8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4CF314" w14:textId="77777777" w:rsidR="002038D5" w:rsidRPr="00F95FBD" w:rsidRDefault="002038D5" w:rsidP="002038D5">
            <w:pPr>
              <w:pStyle w:val="SoDTabulka"/>
            </w:pPr>
            <w:r w:rsidRPr="00F95FBD">
              <w:t>Adresa</w:t>
            </w:r>
          </w:p>
        </w:tc>
        <w:tc>
          <w:tcPr>
            <w:tcW w:w="5733" w:type="dxa"/>
          </w:tcPr>
          <w:p w14:paraId="4F1616D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470FF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F166A1" w14:textId="77777777" w:rsidR="002038D5" w:rsidRPr="00F95FBD" w:rsidRDefault="002038D5" w:rsidP="002038D5">
            <w:pPr>
              <w:pStyle w:val="SoDTabulka"/>
            </w:pPr>
            <w:r w:rsidRPr="00F95FBD">
              <w:t>E-mail</w:t>
            </w:r>
          </w:p>
        </w:tc>
        <w:tc>
          <w:tcPr>
            <w:tcW w:w="5733" w:type="dxa"/>
          </w:tcPr>
          <w:p w14:paraId="4BFB1AF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F9721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3D1999" w14:textId="77777777" w:rsidR="002038D5" w:rsidRPr="00F95FBD" w:rsidRDefault="002038D5" w:rsidP="002038D5">
            <w:pPr>
              <w:pStyle w:val="SoDTabulka"/>
            </w:pPr>
            <w:r w:rsidRPr="00F95FBD">
              <w:t>Telefon</w:t>
            </w:r>
          </w:p>
        </w:tc>
        <w:tc>
          <w:tcPr>
            <w:tcW w:w="5733" w:type="dxa"/>
          </w:tcPr>
          <w:p w14:paraId="730C07E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FF2233" w14:textId="77777777" w:rsidR="002038D5" w:rsidRPr="00F95FBD" w:rsidRDefault="002038D5" w:rsidP="002038D5">
      <w:pPr>
        <w:pStyle w:val="SoDTextbezodsazen"/>
      </w:pPr>
    </w:p>
    <w:p w14:paraId="7C74D1F6"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28A7B6DD"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22A5DB2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1F16B9" w14:textId="77777777" w:rsidR="002038D5" w:rsidRPr="00003F09" w:rsidRDefault="002038D5" w:rsidP="00003F09">
            <w:pPr>
              <w:pStyle w:val="SoDTabulka-Tun"/>
            </w:pPr>
            <w:r w:rsidRPr="00003F09">
              <w:t>Jméno a příjmení</w:t>
            </w:r>
          </w:p>
        </w:tc>
        <w:tc>
          <w:tcPr>
            <w:tcW w:w="5733" w:type="dxa"/>
          </w:tcPr>
          <w:p w14:paraId="54B79A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C5507E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FD42BD9" w14:textId="77777777" w:rsidR="002038D5" w:rsidRPr="00F95FBD" w:rsidRDefault="002038D5" w:rsidP="002038D5">
            <w:pPr>
              <w:pStyle w:val="SoDTabulka"/>
            </w:pPr>
            <w:r w:rsidRPr="00F95FBD">
              <w:t>Adresa</w:t>
            </w:r>
          </w:p>
        </w:tc>
        <w:tc>
          <w:tcPr>
            <w:tcW w:w="5733" w:type="dxa"/>
          </w:tcPr>
          <w:p w14:paraId="19A2F9C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549DCE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51C329C" w14:textId="77777777" w:rsidR="002038D5" w:rsidRPr="00F95FBD" w:rsidRDefault="002038D5" w:rsidP="002038D5">
            <w:pPr>
              <w:pStyle w:val="SoDTabulka"/>
            </w:pPr>
            <w:r w:rsidRPr="00F95FBD">
              <w:t>E-mail</w:t>
            </w:r>
          </w:p>
        </w:tc>
        <w:tc>
          <w:tcPr>
            <w:tcW w:w="5733" w:type="dxa"/>
          </w:tcPr>
          <w:p w14:paraId="25CE456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6DB04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DAD861B" w14:textId="77777777" w:rsidR="002038D5" w:rsidRPr="00F95FBD" w:rsidRDefault="002038D5" w:rsidP="002038D5">
            <w:pPr>
              <w:pStyle w:val="SoDTabulka"/>
            </w:pPr>
            <w:r w:rsidRPr="00F95FBD">
              <w:t>Telefon</w:t>
            </w:r>
          </w:p>
        </w:tc>
        <w:tc>
          <w:tcPr>
            <w:tcW w:w="5733" w:type="dxa"/>
          </w:tcPr>
          <w:p w14:paraId="74FE862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0F940B" w14:textId="77777777" w:rsidR="002038D5" w:rsidRPr="00F95FBD" w:rsidRDefault="002038D5" w:rsidP="002038D5">
      <w:pPr>
        <w:pStyle w:val="SoDTextbezodsazen"/>
      </w:pPr>
    </w:p>
    <w:p w14:paraId="2AAF291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74015EB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C80897"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40FE39EF"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331B7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39A701C" w14:textId="77777777" w:rsidR="002038D5" w:rsidRPr="00F95FBD" w:rsidRDefault="002038D5" w:rsidP="002038D5">
            <w:pPr>
              <w:pStyle w:val="SoDTabulka"/>
            </w:pPr>
            <w:r w:rsidRPr="00F95FBD">
              <w:t>Adresa</w:t>
            </w:r>
          </w:p>
        </w:tc>
        <w:tc>
          <w:tcPr>
            <w:tcW w:w="5733" w:type="dxa"/>
          </w:tcPr>
          <w:p w14:paraId="06CBCA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E0E56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4F2874" w14:textId="77777777" w:rsidR="002038D5" w:rsidRPr="00F95FBD" w:rsidRDefault="002038D5" w:rsidP="002038D5">
            <w:pPr>
              <w:pStyle w:val="SoDTabulka"/>
            </w:pPr>
            <w:r w:rsidRPr="00F95FBD">
              <w:t>E-mail</w:t>
            </w:r>
          </w:p>
        </w:tc>
        <w:tc>
          <w:tcPr>
            <w:tcW w:w="5733" w:type="dxa"/>
          </w:tcPr>
          <w:p w14:paraId="38CFB1B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D60059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8CDCEA0" w14:textId="77777777" w:rsidR="002038D5" w:rsidRPr="00F95FBD" w:rsidRDefault="002038D5" w:rsidP="002038D5">
            <w:pPr>
              <w:pStyle w:val="SoDTabulka"/>
            </w:pPr>
            <w:r w:rsidRPr="00F95FBD">
              <w:t>Telefon</w:t>
            </w:r>
          </w:p>
        </w:tc>
        <w:tc>
          <w:tcPr>
            <w:tcW w:w="5733" w:type="dxa"/>
          </w:tcPr>
          <w:p w14:paraId="6A7CB60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2F333" w14:textId="77777777" w:rsidR="002038D5" w:rsidRPr="00F95FBD" w:rsidRDefault="002038D5" w:rsidP="002038D5">
      <w:pPr>
        <w:pStyle w:val="SoDTextbezodsazen"/>
      </w:pPr>
    </w:p>
    <w:p w14:paraId="0CF8F613" w14:textId="77777777" w:rsidR="002038D5" w:rsidRPr="00F95FBD" w:rsidRDefault="00165977" w:rsidP="00F762A8">
      <w:pPr>
        <w:pStyle w:val="SoDNadpistabulky"/>
        <w:rPr>
          <w:sz w:val="18"/>
          <w:szCs w:val="18"/>
        </w:rPr>
      </w:pPr>
      <w:r w:rsidRPr="00F95FBD">
        <w:rPr>
          <w:sz w:val="18"/>
          <w:szCs w:val="18"/>
        </w:rPr>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53BE942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04E4D5" w14:textId="77777777" w:rsidR="002038D5" w:rsidRPr="00003F09" w:rsidRDefault="002038D5" w:rsidP="00B44265">
            <w:pPr>
              <w:pStyle w:val="SoDTabulka-Tun"/>
            </w:pPr>
            <w:r w:rsidRPr="00003F09">
              <w:t>Jméno a příjmení</w:t>
            </w:r>
          </w:p>
        </w:tc>
        <w:tc>
          <w:tcPr>
            <w:tcW w:w="5733" w:type="dxa"/>
          </w:tcPr>
          <w:p w14:paraId="44CBA67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D66D5B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145687D" w14:textId="77777777" w:rsidR="002038D5" w:rsidRPr="00F95FBD" w:rsidRDefault="002038D5" w:rsidP="00F762A8">
            <w:pPr>
              <w:pStyle w:val="SoDTabulka"/>
              <w:keepNext/>
            </w:pPr>
            <w:r w:rsidRPr="00F95FBD">
              <w:t>Adresa</w:t>
            </w:r>
          </w:p>
        </w:tc>
        <w:tc>
          <w:tcPr>
            <w:tcW w:w="5733" w:type="dxa"/>
          </w:tcPr>
          <w:p w14:paraId="6EC66D95"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CC2968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D223049" w14:textId="77777777" w:rsidR="002038D5" w:rsidRPr="00F95FBD" w:rsidRDefault="002038D5" w:rsidP="00F762A8">
            <w:pPr>
              <w:pStyle w:val="SoDTabulka"/>
              <w:keepNext/>
            </w:pPr>
            <w:r w:rsidRPr="00F95FBD">
              <w:t>E-mail</w:t>
            </w:r>
          </w:p>
        </w:tc>
        <w:tc>
          <w:tcPr>
            <w:tcW w:w="5733" w:type="dxa"/>
          </w:tcPr>
          <w:p w14:paraId="23A35A0E"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EE754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0160299" w14:textId="77777777" w:rsidR="002038D5" w:rsidRPr="00F95FBD" w:rsidRDefault="002038D5" w:rsidP="00165977">
            <w:pPr>
              <w:pStyle w:val="SoDTabulka"/>
            </w:pPr>
            <w:r w:rsidRPr="00F95FBD">
              <w:t>Telefon</w:t>
            </w:r>
          </w:p>
        </w:tc>
        <w:tc>
          <w:tcPr>
            <w:tcW w:w="5733" w:type="dxa"/>
          </w:tcPr>
          <w:p w14:paraId="476E98F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F16C856" w14:textId="77777777" w:rsidR="002038D5" w:rsidRDefault="002038D5" w:rsidP="00165977">
      <w:pPr>
        <w:pStyle w:val="SoDTabulka"/>
      </w:pPr>
    </w:p>
    <w:p w14:paraId="58108274" w14:textId="77777777" w:rsidR="009E40A0" w:rsidRPr="00F95FBD" w:rsidRDefault="009E40A0" w:rsidP="009E40A0">
      <w:pPr>
        <w:pStyle w:val="SoDNadpistabulky"/>
        <w:rPr>
          <w:sz w:val="18"/>
          <w:szCs w:val="18"/>
        </w:rPr>
      </w:pPr>
      <w:r w:rsidRPr="00F95FBD">
        <w:rPr>
          <w:sz w:val="18"/>
          <w:szCs w:val="18"/>
        </w:rPr>
        <w:lastRenderedPageBreak/>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9E40A0" w:rsidRPr="00003F09" w14:paraId="24E7D663" w14:textId="77777777" w:rsidTr="006659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975AF" w14:textId="77777777" w:rsidR="009E40A0" w:rsidRPr="00003F09" w:rsidRDefault="009E40A0" w:rsidP="006659E0">
            <w:pPr>
              <w:pStyle w:val="SoDTabulka-Tun"/>
            </w:pPr>
            <w:r w:rsidRPr="00003F09">
              <w:t>Jméno a příjmení</w:t>
            </w:r>
          </w:p>
        </w:tc>
        <w:tc>
          <w:tcPr>
            <w:tcW w:w="5733" w:type="dxa"/>
          </w:tcPr>
          <w:p w14:paraId="44D4705F" w14:textId="77777777" w:rsidR="009E40A0" w:rsidRPr="00003F09" w:rsidRDefault="009E40A0" w:rsidP="006659E0">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9E40A0" w:rsidRPr="00F95FBD" w14:paraId="17A376D4" w14:textId="77777777" w:rsidTr="006659E0">
        <w:tc>
          <w:tcPr>
            <w:cnfStyle w:val="001000000000" w:firstRow="0" w:lastRow="0" w:firstColumn="1" w:lastColumn="0" w:oddVBand="0" w:evenVBand="0" w:oddHBand="0" w:evenHBand="0" w:firstRowFirstColumn="0" w:firstRowLastColumn="0" w:lastRowFirstColumn="0" w:lastRowLastColumn="0"/>
            <w:tcW w:w="3056" w:type="dxa"/>
          </w:tcPr>
          <w:p w14:paraId="6D1860B0" w14:textId="77777777" w:rsidR="009E40A0" w:rsidRPr="00F95FBD" w:rsidRDefault="009E40A0" w:rsidP="006659E0">
            <w:pPr>
              <w:pStyle w:val="SoDTabulka"/>
              <w:keepNext/>
            </w:pPr>
            <w:r w:rsidRPr="00F95FBD">
              <w:t>Adresa</w:t>
            </w:r>
          </w:p>
        </w:tc>
        <w:tc>
          <w:tcPr>
            <w:tcW w:w="5733" w:type="dxa"/>
          </w:tcPr>
          <w:p w14:paraId="5B424023" w14:textId="77777777" w:rsidR="009E40A0" w:rsidRPr="00F95FBD" w:rsidRDefault="009E40A0" w:rsidP="006659E0">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40A0" w:rsidRPr="00F95FBD" w14:paraId="4305785E" w14:textId="77777777" w:rsidTr="006659E0">
        <w:tc>
          <w:tcPr>
            <w:cnfStyle w:val="001000000000" w:firstRow="0" w:lastRow="0" w:firstColumn="1" w:lastColumn="0" w:oddVBand="0" w:evenVBand="0" w:oddHBand="0" w:evenHBand="0" w:firstRowFirstColumn="0" w:firstRowLastColumn="0" w:lastRowFirstColumn="0" w:lastRowLastColumn="0"/>
            <w:tcW w:w="3056" w:type="dxa"/>
          </w:tcPr>
          <w:p w14:paraId="75125D02" w14:textId="77777777" w:rsidR="009E40A0" w:rsidRPr="00F95FBD" w:rsidRDefault="009E40A0" w:rsidP="006659E0">
            <w:pPr>
              <w:pStyle w:val="SoDTabulka"/>
              <w:keepNext/>
            </w:pPr>
            <w:r w:rsidRPr="00F95FBD">
              <w:t>E-mail</w:t>
            </w:r>
          </w:p>
        </w:tc>
        <w:tc>
          <w:tcPr>
            <w:tcW w:w="5733" w:type="dxa"/>
          </w:tcPr>
          <w:p w14:paraId="5C870631" w14:textId="77777777" w:rsidR="009E40A0" w:rsidRPr="00F95FBD" w:rsidRDefault="009E40A0" w:rsidP="006659E0">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40A0" w:rsidRPr="00F95FBD" w14:paraId="1C8B9CB8" w14:textId="77777777" w:rsidTr="006659E0">
        <w:tc>
          <w:tcPr>
            <w:cnfStyle w:val="001000000000" w:firstRow="0" w:lastRow="0" w:firstColumn="1" w:lastColumn="0" w:oddVBand="0" w:evenVBand="0" w:oddHBand="0" w:evenHBand="0" w:firstRowFirstColumn="0" w:firstRowLastColumn="0" w:lastRowFirstColumn="0" w:lastRowLastColumn="0"/>
            <w:tcW w:w="3056" w:type="dxa"/>
          </w:tcPr>
          <w:p w14:paraId="43E77D93" w14:textId="77777777" w:rsidR="009E40A0" w:rsidRPr="00F95FBD" w:rsidRDefault="009E40A0" w:rsidP="006659E0">
            <w:pPr>
              <w:pStyle w:val="SoDTabulka"/>
            </w:pPr>
            <w:r w:rsidRPr="00F95FBD">
              <w:t>Telefon</w:t>
            </w:r>
          </w:p>
        </w:tc>
        <w:tc>
          <w:tcPr>
            <w:tcW w:w="5733" w:type="dxa"/>
          </w:tcPr>
          <w:p w14:paraId="22C9388F" w14:textId="77777777" w:rsidR="009E40A0" w:rsidRPr="00F95FBD" w:rsidRDefault="009E40A0" w:rsidP="006659E0">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07FF5C" w14:textId="77777777" w:rsidR="009E40A0" w:rsidRPr="00F95FBD" w:rsidRDefault="009E40A0" w:rsidP="00165977">
      <w:pPr>
        <w:pStyle w:val="SoDTabulka"/>
      </w:pPr>
    </w:p>
    <w:p w14:paraId="54DC2EF5"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20E283D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02523C" w14:textId="77777777" w:rsidR="002038D5" w:rsidRPr="00003F09" w:rsidRDefault="002038D5" w:rsidP="00B44265">
            <w:pPr>
              <w:pStyle w:val="SoDTabulka-Tun"/>
            </w:pPr>
            <w:r w:rsidRPr="00003F09">
              <w:t>Jméno a příjmení</w:t>
            </w:r>
          </w:p>
        </w:tc>
        <w:tc>
          <w:tcPr>
            <w:tcW w:w="5733" w:type="dxa"/>
          </w:tcPr>
          <w:p w14:paraId="5A198A7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D05E4C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E8FCA4" w14:textId="77777777" w:rsidR="002038D5" w:rsidRPr="00F95FBD" w:rsidRDefault="002038D5" w:rsidP="00165977">
            <w:pPr>
              <w:pStyle w:val="SoDTabulka"/>
            </w:pPr>
            <w:r w:rsidRPr="00F95FBD">
              <w:t>Adresa</w:t>
            </w:r>
          </w:p>
        </w:tc>
        <w:tc>
          <w:tcPr>
            <w:tcW w:w="5733" w:type="dxa"/>
          </w:tcPr>
          <w:p w14:paraId="0130ED22"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37CFD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6258AD1" w14:textId="77777777" w:rsidR="002038D5" w:rsidRPr="00F95FBD" w:rsidRDefault="002038D5" w:rsidP="00165977">
            <w:pPr>
              <w:pStyle w:val="SoDTabulka"/>
            </w:pPr>
            <w:r w:rsidRPr="00F95FBD">
              <w:t>E-mail</w:t>
            </w:r>
          </w:p>
        </w:tc>
        <w:tc>
          <w:tcPr>
            <w:tcW w:w="5733" w:type="dxa"/>
          </w:tcPr>
          <w:p w14:paraId="194B5CE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CEE87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72CBD8D" w14:textId="77777777" w:rsidR="002038D5" w:rsidRPr="00F95FBD" w:rsidRDefault="002038D5" w:rsidP="00165977">
            <w:pPr>
              <w:pStyle w:val="SoDTabulka"/>
            </w:pPr>
            <w:r w:rsidRPr="00F95FBD">
              <w:t>Telefon</w:t>
            </w:r>
          </w:p>
        </w:tc>
        <w:tc>
          <w:tcPr>
            <w:tcW w:w="5733" w:type="dxa"/>
          </w:tcPr>
          <w:p w14:paraId="7A70934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B88614" w14:textId="77777777" w:rsidR="002038D5" w:rsidRPr="00F95FBD" w:rsidRDefault="002038D5" w:rsidP="00165977">
      <w:pPr>
        <w:pStyle w:val="SoDTabulka"/>
      </w:pPr>
    </w:p>
    <w:p w14:paraId="50FC823C" w14:textId="77777777" w:rsidR="002038D5" w:rsidRPr="00F95FBD" w:rsidRDefault="00165977" w:rsidP="00165977">
      <w:pPr>
        <w:pStyle w:val="SoDNadpistabulky"/>
        <w:rPr>
          <w:sz w:val="18"/>
          <w:szCs w:val="18"/>
        </w:rPr>
      </w:pPr>
      <w:r w:rsidRPr="00F95FBD">
        <w:rPr>
          <w:sz w:val="18"/>
          <w:szCs w:val="18"/>
        </w:rPr>
        <w:t>Specialista (vedoucí prací</w:t>
      </w:r>
      <w:r w:rsidR="009E40A0">
        <w:rPr>
          <w:sz w:val="18"/>
          <w:szCs w:val="18"/>
        </w:rPr>
        <w:t>)</w:t>
      </w:r>
      <w:r w:rsidRPr="00F95FBD">
        <w:rPr>
          <w:sz w:val="18"/>
          <w:szCs w:val="18"/>
        </w:rPr>
        <w:t xml:space="preserve"> n</w:t>
      </w:r>
      <w:r w:rsidR="009E40A0">
        <w:rPr>
          <w:sz w:val="18"/>
          <w:szCs w:val="18"/>
        </w:rPr>
        <w:t>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7D8999F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1D10E4" w14:textId="77777777" w:rsidR="002038D5" w:rsidRPr="00003F09" w:rsidRDefault="002038D5" w:rsidP="00B44265">
            <w:pPr>
              <w:pStyle w:val="SoDTabulka-Tun"/>
            </w:pPr>
            <w:r w:rsidRPr="00003F09">
              <w:t>Jméno a příjmení</w:t>
            </w:r>
          </w:p>
        </w:tc>
        <w:tc>
          <w:tcPr>
            <w:tcW w:w="5733" w:type="dxa"/>
          </w:tcPr>
          <w:p w14:paraId="301DAD2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5783C2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E3E0C3" w14:textId="77777777" w:rsidR="002038D5" w:rsidRPr="00F95FBD" w:rsidRDefault="002038D5" w:rsidP="00165977">
            <w:pPr>
              <w:pStyle w:val="SoDTabulka"/>
            </w:pPr>
            <w:r w:rsidRPr="00F95FBD">
              <w:t>Adresa</w:t>
            </w:r>
          </w:p>
        </w:tc>
        <w:tc>
          <w:tcPr>
            <w:tcW w:w="5733" w:type="dxa"/>
          </w:tcPr>
          <w:p w14:paraId="1B32587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845D7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0A847C3" w14:textId="77777777" w:rsidR="002038D5" w:rsidRPr="00F95FBD" w:rsidRDefault="002038D5" w:rsidP="00165977">
            <w:pPr>
              <w:pStyle w:val="SoDTabulka"/>
            </w:pPr>
            <w:r w:rsidRPr="00F95FBD">
              <w:t>E-mail</w:t>
            </w:r>
          </w:p>
        </w:tc>
        <w:tc>
          <w:tcPr>
            <w:tcW w:w="5733" w:type="dxa"/>
          </w:tcPr>
          <w:p w14:paraId="72D5C21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3687B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A02D8E1" w14:textId="77777777" w:rsidR="002038D5" w:rsidRPr="00F95FBD" w:rsidRDefault="002038D5" w:rsidP="00165977">
            <w:pPr>
              <w:pStyle w:val="SoDTabulka"/>
            </w:pPr>
            <w:r w:rsidRPr="00F95FBD">
              <w:t>Telefon</w:t>
            </w:r>
          </w:p>
        </w:tc>
        <w:tc>
          <w:tcPr>
            <w:tcW w:w="5733" w:type="dxa"/>
          </w:tcPr>
          <w:p w14:paraId="4A46F51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A0269EE" w14:textId="77777777" w:rsidR="002038D5" w:rsidRPr="00F95FBD" w:rsidRDefault="002038D5" w:rsidP="00165977">
      <w:pPr>
        <w:pStyle w:val="SoDTabulka"/>
      </w:pPr>
    </w:p>
    <w:p w14:paraId="19A68423" w14:textId="77777777"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4D4E4D8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2800CB" w14:textId="77777777" w:rsidR="002038D5" w:rsidRPr="00003F09" w:rsidRDefault="002038D5" w:rsidP="00B44265">
            <w:pPr>
              <w:pStyle w:val="SoDTabulka-Tun"/>
            </w:pPr>
            <w:r w:rsidRPr="00003F09">
              <w:t>Jméno a příjmení</w:t>
            </w:r>
          </w:p>
        </w:tc>
        <w:tc>
          <w:tcPr>
            <w:tcW w:w="5733" w:type="dxa"/>
          </w:tcPr>
          <w:p w14:paraId="2DB3299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F74D42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0013A8A" w14:textId="77777777" w:rsidR="002038D5" w:rsidRPr="00F95FBD" w:rsidRDefault="002038D5" w:rsidP="00165977">
            <w:pPr>
              <w:pStyle w:val="SoDTabulka"/>
            </w:pPr>
            <w:r w:rsidRPr="00F95FBD">
              <w:t>Adresa</w:t>
            </w:r>
          </w:p>
        </w:tc>
        <w:tc>
          <w:tcPr>
            <w:tcW w:w="5733" w:type="dxa"/>
          </w:tcPr>
          <w:p w14:paraId="5A2F9BB2"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4378B8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FBC9DC" w14:textId="77777777" w:rsidR="002038D5" w:rsidRPr="00F95FBD" w:rsidRDefault="002038D5" w:rsidP="00165977">
            <w:pPr>
              <w:pStyle w:val="SoDTabulka"/>
            </w:pPr>
            <w:r w:rsidRPr="00F95FBD">
              <w:t>E-mail</w:t>
            </w:r>
          </w:p>
        </w:tc>
        <w:tc>
          <w:tcPr>
            <w:tcW w:w="5733" w:type="dxa"/>
          </w:tcPr>
          <w:p w14:paraId="297BFA2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F907F4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13F3F" w14:textId="77777777" w:rsidR="002038D5" w:rsidRPr="00F95FBD" w:rsidRDefault="002038D5" w:rsidP="00165977">
            <w:pPr>
              <w:pStyle w:val="SoDTabulka"/>
            </w:pPr>
            <w:r w:rsidRPr="00F95FBD">
              <w:t>Telefon</w:t>
            </w:r>
          </w:p>
        </w:tc>
        <w:tc>
          <w:tcPr>
            <w:tcW w:w="5733" w:type="dxa"/>
          </w:tcPr>
          <w:p w14:paraId="0F140F02"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6F2EBE" w14:textId="77777777" w:rsidR="002038D5" w:rsidRDefault="002038D5" w:rsidP="00165977">
      <w:pPr>
        <w:pStyle w:val="SoDTabulka"/>
      </w:pPr>
    </w:p>
    <w:p w14:paraId="0560FD1A" w14:textId="77777777" w:rsidR="009E40A0" w:rsidRPr="00F95FBD" w:rsidRDefault="009E40A0" w:rsidP="009E40A0">
      <w:pPr>
        <w:pStyle w:val="SoDNadpistabulky"/>
        <w:rPr>
          <w:sz w:val="18"/>
          <w:szCs w:val="18"/>
        </w:rPr>
      </w:pPr>
      <w:r w:rsidRPr="00F95FBD">
        <w:rPr>
          <w:sz w:val="18"/>
          <w:szCs w:val="18"/>
        </w:rPr>
        <w:t>Specialista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9E40A0" w:rsidRPr="00003F09" w14:paraId="6458E015" w14:textId="77777777" w:rsidTr="006659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DA8C42" w14:textId="77777777" w:rsidR="009E40A0" w:rsidRPr="00003F09" w:rsidRDefault="009E40A0" w:rsidP="006659E0">
            <w:pPr>
              <w:pStyle w:val="SoDTabulka-Tun"/>
            </w:pPr>
            <w:r w:rsidRPr="00003F09">
              <w:t>Jméno a příjmení</w:t>
            </w:r>
          </w:p>
        </w:tc>
        <w:tc>
          <w:tcPr>
            <w:tcW w:w="5733" w:type="dxa"/>
          </w:tcPr>
          <w:p w14:paraId="7F43BA8E" w14:textId="77777777" w:rsidR="009E40A0" w:rsidRPr="00003F09" w:rsidRDefault="009E40A0" w:rsidP="006659E0">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9E40A0" w:rsidRPr="00F95FBD" w14:paraId="32DE0778" w14:textId="77777777" w:rsidTr="006659E0">
        <w:tc>
          <w:tcPr>
            <w:cnfStyle w:val="001000000000" w:firstRow="0" w:lastRow="0" w:firstColumn="1" w:lastColumn="0" w:oddVBand="0" w:evenVBand="0" w:oddHBand="0" w:evenHBand="0" w:firstRowFirstColumn="0" w:firstRowLastColumn="0" w:lastRowFirstColumn="0" w:lastRowLastColumn="0"/>
            <w:tcW w:w="3056" w:type="dxa"/>
          </w:tcPr>
          <w:p w14:paraId="40996144" w14:textId="77777777" w:rsidR="009E40A0" w:rsidRPr="00F95FBD" w:rsidRDefault="009E40A0" w:rsidP="006659E0">
            <w:pPr>
              <w:pStyle w:val="SoDTabulka"/>
            </w:pPr>
            <w:r w:rsidRPr="00F95FBD">
              <w:t>Adresa</w:t>
            </w:r>
          </w:p>
        </w:tc>
        <w:tc>
          <w:tcPr>
            <w:tcW w:w="5733" w:type="dxa"/>
          </w:tcPr>
          <w:p w14:paraId="57354D29" w14:textId="77777777" w:rsidR="009E40A0" w:rsidRPr="00F95FBD" w:rsidRDefault="009E40A0" w:rsidP="006659E0">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40A0" w:rsidRPr="00F95FBD" w14:paraId="729BBCDA" w14:textId="77777777" w:rsidTr="006659E0">
        <w:tc>
          <w:tcPr>
            <w:cnfStyle w:val="001000000000" w:firstRow="0" w:lastRow="0" w:firstColumn="1" w:lastColumn="0" w:oddVBand="0" w:evenVBand="0" w:oddHBand="0" w:evenHBand="0" w:firstRowFirstColumn="0" w:firstRowLastColumn="0" w:lastRowFirstColumn="0" w:lastRowLastColumn="0"/>
            <w:tcW w:w="3056" w:type="dxa"/>
          </w:tcPr>
          <w:p w14:paraId="0AD15DD0" w14:textId="77777777" w:rsidR="009E40A0" w:rsidRPr="00F95FBD" w:rsidRDefault="009E40A0" w:rsidP="006659E0">
            <w:pPr>
              <w:pStyle w:val="SoDTabulka"/>
            </w:pPr>
            <w:r w:rsidRPr="00F95FBD">
              <w:t>E-mail</w:t>
            </w:r>
          </w:p>
        </w:tc>
        <w:tc>
          <w:tcPr>
            <w:tcW w:w="5733" w:type="dxa"/>
          </w:tcPr>
          <w:p w14:paraId="1D08B886" w14:textId="77777777" w:rsidR="009E40A0" w:rsidRPr="00F95FBD" w:rsidRDefault="009E40A0" w:rsidP="006659E0">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40A0" w:rsidRPr="00F95FBD" w14:paraId="787D79E9" w14:textId="77777777" w:rsidTr="006659E0">
        <w:tc>
          <w:tcPr>
            <w:cnfStyle w:val="001000000000" w:firstRow="0" w:lastRow="0" w:firstColumn="1" w:lastColumn="0" w:oddVBand="0" w:evenVBand="0" w:oddHBand="0" w:evenHBand="0" w:firstRowFirstColumn="0" w:firstRowLastColumn="0" w:lastRowFirstColumn="0" w:lastRowLastColumn="0"/>
            <w:tcW w:w="3056" w:type="dxa"/>
          </w:tcPr>
          <w:p w14:paraId="5BA8DEAC" w14:textId="77777777" w:rsidR="009E40A0" w:rsidRPr="00F95FBD" w:rsidRDefault="009E40A0" w:rsidP="006659E0">
            <w:pPr>
              <w:pStyle w:val="SoDTabulka"/>
            </w:pPr>
            <w:r w:rsidRPr="00F95FBD">
              <w:t>Telefon</w:t>
            </w:r>
          </w:p>
        </w:tc>
        <w:tc>
          <w:tcPr>
            <w:tcW w:w="5733" w:type="dxa"/>
          </w:tcPr>
          <w:p w14:paraId="7873407A" w14:textId="77777777" w:rsidR="009E40A0" w:rsidRPr="00F95FBD" w:rsidRDefault="009E40A0" w:rsidP="006659E0">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BAC793" w14:textId="77777777" w:rsidR="009E40A0" w:rsidRPr="00F95FBD" w:rsidRDefault="009E40A0" w:rsidP="00165977">
      <w:pPr>
        <w:pStyle w:val="SoDTabulka"/>
      </w:pPr>
    </w:p>
    <w:p w14:paraId="1887037C" w14:textId="77777777" w:rsidR="002038D5" w:rsidRPr="00F95FBD" w:rsidRDefault="00165977" w:rsidP="00EA056C">
      <w:pPr>
        <w:pStyle w:val="SoDNadpistabulky"/>
        <w:rPr>
          <w:sz w:val="18"/>
          <w:szCs w:val="18"/>
        </w:rPr>
      </w:pPr>
      <w:r w:rsidRPr="00F95FBD">
        <w:rPr>
          <w:sz w:val="18"/>
          <w:szCs w:val="18"/>
        </w:rPr>
        <w:t>Specialista (vedoucí prací</w:t>
      </w:r>
      <w:r w:rsidR="009E40A0">
        <w:rPr>
          <w:sz w:val="18"/>
          <w:szCs w:val="18"/>
        </w:rPr>
        <w:t>) na trakční vedení</w:t>
      </w:r>
    </w:p>
    <w:tbl>
      <w:tblPr>
        <w:tblStyle w:val="TabulkaS-zahlzap"/>
        <w:tblW w:w="8789" w:type="dxa"/>
        <w:tblLook w:val="04A0" w:firstRow="1" w:lastRow="0" w:firstColumn="1" w:lastColumn="0" w:noHBand="0" w:noVBand="1"/>
      </w:tblPr>
      <w:tblGrid>
        <w:gridCol w:w="3056"/>
        <w:gridCol w:w="5733"/>
      </w:tblGrid>
      <w:tr w:rsidR="002038D5" w:rsidRPr="00003F09" w14:paraId="4A0A56A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9D5E8E" w14:textId="77777777" w:rsidR="002038D5" w:rsidRPr="00003F09" w:rsidRDefault="002038D5" w:rsidP="00B44265">
            <w:pPr>
              <w:pStyle w:val="SoDTabulka-Tun"/>
            </w:pPr>
            <w:r w:rsidRPr="00003F09">
              <w:t>Jméno a příjmení</w:t>
            </w:r>
          </w:p>
        </w:tc>
        <w:tc>
          <w:tcPr>
            <w:tcW w:w="5733" w:type="dxa"/>
          </w:tcPr>
          <w:p w14:paraId="46411689"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F64547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9AB34C4" w14:textId="77777777" w:rsidR="002038D5" w:rsidRPr="00F95FBD" w:rsidRDefault="002038D5" w:rsidP="00003F09">
            <w:pPr>
              <w:pStyle w:val="SoDTabulka"/>
            </w:pPr>
            <w:r w:rsidRPr="00F95FBD">
              <w:t>Adresa</w:t>
            </w:r>
          </w:p>
        </w:tc>
        <w:tc>
          <w:tcPr>
            <w:tcW w:w="5733" w:type="dxa"/>
          </w:tcPr>
          <w:p w14:paraId="0813EC7E"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312A7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09705C" w14:textId="77777777" w:rsidR="002038D5" w:rsidRPr="00F95FBD" w:rsidRDefault="002038D5" w:rsidP="005925DB">
            <w:pPr>
              <w:pStyle w:val="SoDTabulka"/>
              <w:keepNext/>
            </w:pPr>
            <w:r w:rsidRPr="00F95FBD">
              <w:t>E-mail</w:t>
            </w:r>
          </w:p>
        </w:tc>
        <w:tc>
          <w:tcPr>
            <w:tcW w:w="5733" w:type="dxa"/>
          </w:tcPr>
          <w:p w14:paraId="5028617F"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800158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135FAB4" w14:textId="77777777" w:rsidR="002038D5" w:rsidRPr="00F95FBD" w:rsidRDefault="002038D5" w:rsidP="00165977">
            <w:pPr>
              <w:pStyle w:val="SoDTabulka"/>
            </w:pPr>
            <w:r w:rsidRPr="00F95FBD">
              <w:t>Telefon</w:t>
            </w:r>
          </w:p>
        </w:tc>
        <w:tc>
          <w:tcPr>
            <w:tcW w:w="5733" w:type="dxa"/>
          </w:tcPr>
          <w:p w14:paraId="1EDFBA7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45E642" w14:textId="77777777" w:rsidR="002038D5" w:rsidRDefault="002038D5" w:rsidP="00165977">
      <w:pPr>
        <w:pStyle w:val="SoDTabulka"/>
      </w:pPr>
    </w:p>
    <w:p w14:paraId="429F3723" w14:textId="77777777" w:rsidR="009E40A0" w:rsidRPr="00F95FBD" w:rsidRDefault="009E40A0" w:rsidP="009E40A0">
      <w:pPr>
        <w:pStyle w:val="SoDNadpistabulky"/>
        <w:rPr>
          <w:sz w:val="18"/>
          <w:szCs w:val="18"/>
        </w:rPr>
      </w:pPr>
      <w:r w:rsidRPr="00F95FBD">
        <w:rPr>
          <w:sz w:val="18"/>
          <w:szCs w:val="18"/>
        </w:rPr>
        <w:lastRenderedPageBreak/>
        <w:t>Specialista (ved</w:t>
      </w:r>
      <w:r>
        <w:rPr>
          <w:sz w:val="18"/>
          <w:szCs w:val="18"/>
        </w:rPr>
        <w:t xml:space="preserve">oucí prací) na </w:t>
      </w:r>
      <w:r w:rsidRPr="00F95FBD">
        <w:rPr>
          <w:sz w:val="18"/>
          <w:szCs w:val="18"/>
        </w:rPr>
        <w:t>silnoproud</w:t>
      </w:r>
    </w:p>
    <w:tbl>
      <w:tblPr>
        <w:tblStyle w:val="TabulkaS-zahlzap"/>
        <w:tblW w:w="8789" w:type="dxa"/>
        <w:tblLook w:val="04A0" w:firstRow="1" w:lastRow="0" w:firstColumn="1" w:lastColumn="0" w:noHBand="0" w:noVBand="1"/>
      </w:tblPr>
      <w:tblGrid>
        <w:gridCol w:w="3056"/>
        <w:gridCol w:w="5733"/>
      </w:tblGrid>
      <w:tr w:rsidR="009E40A0" w:rsidRPr="00003F09" w14:paraId="518186CB" w14:textId="77777777" w:rsidTr="006659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13064A" w14:textId="77777777" w:rsidR="009E40A0" w:rsidRPr="00003F09" w:rsidRDefault="009E40A0" w:rsidP="006659E0">
            <w:pPr>
              <w:pStyle w:val="SoDTabulka-Tun"/>
            </w:pPr>
            <w:r w:rsidRPr="00003F09">
              <w:t>Jméno a příjmení</w:t>
            </w:r>
          </w:p>
        </w:tc>
        <w:tc>
          <w:tcPr>
            <w:tcW w:w="5733" w:type="dxa"/>
          </w:tcPr>
          <w:p w14:paraId="01E53727" w14:textId="77777777" w:rsidR="009E40A0" w:rsidRPr="00003F09" w:rsidRDefault="009E40A0" w:rsidP="006659E0">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9E40A0" w:rsidRPr="00F95FBD" w14:paraId="5EEFDDAC" w14:textId="77777777" w:rsidTr="006659E0">
        <w:tc>
          <w:tcPr>
            <w:cnfStyle w:val="001000000000" w:firstRow="0" w:lastRow="0" w:firstColumn="1" w:lastColumn="0" w:oddVBand="0" w:evenVBand="0" w:oddHBand="0" w:evenHBand="0" w:firstRowFirstColumn="0" w:firstRowLastColumn="0" w:lastRowFirstColumn="0" w:lastRowLastColumn="0"/>
            <w:tcW w:w="3056" w:type="dxa"/>
          </w:tcPr>
          <w:p w14:paraId="711CF95B" w14:textId="77777777" w:rsidR="009E40A0" w:rsidRPr="00F95FBD" w:rsidRDefault="009E40A0" w:rsidP="006659E0">
            <w:pPr>
              <w:pStyle w:val="SoDTabulka"/>
            </w:pPr>
            <w:r w:rsidRPr="00F95FBD">
              <w:t>Adresa</w:t>
            </w:r>
          </w:p>
        </w:tc>
        <w:tc>
          <w:tcPr>
            <w:tcW w:w="5733" w:type="dxa"/>
          </w:tcPr>
          <w:p w14:paraId="7F970035" w14:textId="77777777" w:rsidR="009E40A0" w:rsidRPr="00F95FBD" w:rsidRDefault="009E40A0" w:rsidP="006659E0">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40A0" w:rsidRPr="00F95FBD" w14:paraId="2C830F3F" w14:textId="77777777" w:rsidTr="006659E0">
        <w:tc>
          <w:tcPr>
            <w:cnfStyle w:val="001000000000" w:firstRow="0" w:lastRow="0" w:firstColumn="1" w:lastColumn="0" w:oddVBand="0" w:evenVBand="0" w:oddHBand="0" w:evenHBand="0" w:firstRowFirstColumn="0" w:firstRowLastColumn="0" w:lastRowFirstColumn="0" w:lastRowLastColumn="0"/>
            <w:tcW w:w="3056" w:type="dxa"/>
          </w:tcPr>
          <w:p w14:paraId="33180965" w14:textId="77777777" w:rsidR="009E40A0" w:rsidRPr="00F95FBD" w:rsidRDefault="009E40A0" w:rsidP="006659E0">
            <w:pPr>
              <w:pStyle w:val="SoDTabulka"/>
              <w:keepNext/>
            </w:pPr>
            <w:r w:rsidRPr="00F95FBD">
              <w:t>E-mail</w:t>
            </w:r>
          </w:p>
        </w:tc>
        <w:tc>
          <w:tcPr>
            <w:tcW w:w="5733" w:type="dxa"/>
          </w:tcPr>
          <w:p w14:paraId="3C2D2F79" w14:textId="77777777" w:rsidR="009E40A0" w:rsidRPr="00F95FBD" w:rsidRDefault="009E40A0" w:rsidP="006659E0">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40A0" w:rsidRPr="00F95FBD" w14:paraId="6E39C6CC" w14:textId="77777777" w:rsidTr="006659E0">
        <w:tc>
          <w:tcPr>
            <w:cnfStyle w:val="001000000000" w:firstRow="0" w:lastRow="0" w:firstColumn="1" w:lastColumn="0" w:oddVBand="0" w:evenVBand="0" w:oddHBand="0" w:evenHBand="0" w:firstRowFirstColumn="0" w:firstRowLastColumn="0" w:lastRowFirstColumn="0" w:lastRowLastColumn="0"/>
            <w:tcW w:w="3056" w:type="dxa"/>
          </w:tcPr>
          <w:p w14:paraId="3AECB902" w14:textId="77777777" w:rsidR="009E40A0" w:rsidRPr="00F95FBD" w:rsidRDefault="009E40A0" w:rsidP="006659E0">
            <w:pPr>
              <w:pStyle w:val="SoDTabulka"/>
            </w:pPr>
            <w:r w:rsidRPr="00F95FBD">
              <w:t>Telefon</w:t>
            </w:r>
          </w:p>
        </w:tc>
        <w:tc>
          <w:tcPr>
            <w:tcW w:w="5733" w:type="dxa"/>
          </w:tcPr>
          <w:p w14:paraId="26824264" w14:textId="77777777" w:rsidR="009E40A0" w:rsidRPr="00F95FBD" w:rsidRDefault="009E40A0" w:rsidP="006659E0">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8C8376" w14:textId="77777777" w:rsidR="009E40A0" w:rsidRDefault="009E40A0" w:rsidP="00165977">
      <w:pPr>
        <w:pStyle w:val="SoDTabulka"/>
      </w:pPr>
    </w:p>
    <w:p w14:paraId="5E9C0960" w14:textId="77777777" w:rsidR="009E40A0" w:rsidRPr="00F95FBD" w:rsidRDefault="009E40A0" w:rsidP="00165977">
      <w:pPr>
        <w:pStyle w:val="SoDTabulka"/>
      </w:pPr>
    </w:p>
    <w:p w14:paraId="23209AF8"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40715082"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E5CF92" w14:textId="77777777" w:rsidR="002038D5" w:rsidRPr="00003F09" w:rsidRDefault="002038D5" w:rsidP="00B44265">
            <w:pPr>
              <w:pStyle w:val="SoDTabulka-Tun"/>
            </w:pPr>
            <w:r w:rsidRPr="00003F09">
              <w:t>Jméno a příjmení</w:t>
            </w:r>
          </w:p>
        </w:tc>
        <w:tc>
          <w:tcPr>
            <w:tcW w:w="5733" w:type="dxa"/>
          </w:tcPr>
          <w:p w14:paraId="6F58E5B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00EC11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62A5987" w14:textId="77777777" w:rsidR="002038D5" w:rsidRPr="00F95FBD" w:rsidRDefault="002038D5" w:rsidP="005925DB">
            <w:pPr>
              <w:pStyle w:val="SoDTabulka"/>
              <w:keepNext/>
            </w:pPr>
            <w:r w:rsidRPr="00F95FBD">
              <w:t>Adresa</w:t>
            </w:r>
          </w:p>
        </w:tc>
        <w:tc>
          <w:tcPr>
            <w:tcW w:w="5733" w:type="dxa"/>
          </w:tcPr>
          <w:p w14:paraId="31B962C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9DDC227"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41113DB5" w14:textId="77777777" w:rsidR="002038D5" w:rsidRPr="00F95FBD" w:rsidRDefault="002038D5" w:rsidP="005925DB">
            <w:pPr>
              <w:pStyle w:val="SoDTabulka"/>
              <w:keepNext/>
            </w:pPr>
            <w:r w:rsidRPr="00F95FBD">
              <w:t>E-mail</w:t>
            </w:r>
          </w:p>
        </w:tc>
        <w:tc>
          <w:tcPr>
            <w:tcW w:w="5733" w:type="dxa"/>
          </w:tcPr>
          <w:p w14:paraId="4D7919C0"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E016F3F"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0B6E1F1F" w14:textId="77777777" w:rsidR="002038D5" w:rsidRPr="00F95FBD" w:rsidRDefault="002038D5" w:rsidP="00165977">
            <w:pPr>
              <w:pStyle w:val="SoDTabulka"/>
            </w:pPr>
            <w:r w:rsidRPr="00F95FBD">
              <w:t>Telefon</w:t>
            </w:r>
          </w:p>
        </w:tc>
        <w:tc>
          <w:tcPr>
            <w:tcW w:w="5733" w:type="dxa"/>
          </w:tcPr>
          <w:p w14:paraId="1AACB0A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15C4C3" w14:textId="77777777" w:rsidR="002038D5" w:rsidRPr="00F95FBD" w:rsidRDefault="002038D5" w:rsidP="00165977">
      <w:pPr>
        <w:pStyle w:val="SoDTabulka"/>
      </w:pPr>
    </w:p>
    <w:p w14:paraId="062A56DE"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2E0638C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5336F3" w14:textId="77777777" w:rsidR="002038D5" w:rsidRPr="00B44265" w:rsidRDefault="002038D5" w:rsidP="00B44265">
            <w:pPr>
              <w:pStyle w:val="SoDTabulka-Tun"/>
            </w:pPr>
            <w:r w:rsidRPr="00B44265">
              <w:t>Jméno a příjmení</w:t>
            </w:r>
          </w:p>
        </w:tc>
        <w:tc>
          <w:tcPr>
            <w:tcW w:w="5733" w:type="dxa"/>
          </w:tcPr>
          <w:p w14:paraId="106FD9E1"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5949709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BDBC75" w14:textId="77777777" w:rsidR="002038D5" w:rsidRPr="00F95FBD" w:rsidRDefault="002038D5" w:rsidP="005925DB">
            <w:pPr>
              <w:pStyle w:val="SoDTabulka"/>
              <w:keepNext/>
            </w:pPr>
            <w:r w:rsidRPr="00F95FBD">
              <w:t>Adresa</w:t>
            </w:r>
          </w:p>
        </w:tc>
        <w:tc>
          <w:tcPr>
            <w:tcW w:w="5733" w:type="dxa"/>
          </w:tcPr>
          <w:p w14:paraId="6CF39FE1"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6F183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719324" w14:textId="77777777" w:rsidR="002038D5" w:rsidRPr="00F95FBD" w:rsidRDefault="002038D5" w:rsidP="005925DB">
            <w:pPr>
              <w:pStyle w:val="SoDTabulka"/>
              <w:keepNext/>
            </w:pPr>
            <w:r w:rsidRPr="00F95FBD">
              <w:t>E-mail</w:t>
            </w:r>
          </w:p>
        </w:tc>
        <w:tc>
          <w:tcPr>
            <w:tcW w:w="5733" w:type="dxa"/>
          </w:tcPr>
          <w:p w14:paraId="2D26CC0F"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4F877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500DBBB" w14:textId="77777777" w:rsidR="002038D5" w:rsidRPr="00F95FBD" w:rsidRDefault="002038D5" w:rsidP="00165977">
            <w:pPr>
              <w:pStyle w:val="SoDTabulka"/>
            </w:pPr>
            <w:r w:rsidRPr="00F95FBD">
              <w:t>Telefon</w:t>
            </w:r>
          </w:p>
        </w:tc>
        <w:tc>
          <w:tcPr>
            <w:tcW w:w="5733" w:type="dxa"/>
          </w:tcPr>
          <w:p w14:paraId="3CFA886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0C0ACF" w14:textId="77777777" w:rsidR="00165977" w:rsidRPr="00F95FBD" w:rsidRDefault="00165977" w:rsidP="00165977">
      <w:pPr>
        <w:pStyle w:val="SoDTabulka"/>
      </w:pPr>
    </w:p>
    <w:p w14:paraId="1907A4B5"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138C1B3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4670D2" w14:textId="77777777" w:rsidR="00165977" w:rsidRPr="00B44265" w:rsidRDefault="00165977" w:rsidP="00B44265">
            <w:pPr>
              <w:pStyle w:val="SoDTabulka-Tun"/>
            </w:pPr>
            <w:r w:rsidRPr="00B44265">
              <w:t>Jméno a příjmení</w:t>
            </w:r>
          </w:p>
        </w:tc>
        <w:tc>
          <w:tcPr>
            <w:tcW w:w="5733" w:type="dxa"/>
          </w:tcPr>
          <w:p w14:paraId="0A63038E"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B944EA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FC71B6" w14:textId="77777777" w:rsidR="00165977" w:rsidRPr="00F95FBD" w:rsidRDefault="00165977" w:rsidP="005925DB">
            <w:pPr>
              <w:pStyle w:val="SoDTabulka"/>
              <w:keepNext/>
            </w:pPr>
            <w:r w:rsidRPr="00F95FBD">
              <w:t>Adresa</w:t>
            </w:r>
          </w:p>
        </w:tc>
        <w:tc>
          <w:tcPr>
            <w:tcW w:w="5733" w:type="dxa"/>
          </w:tcPr>
          <w:p w14:paraId="6FA30218"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3BD11D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9A2C51" w14:textId="77777777" w:rsidR="00165977" w:rsidRPr="00F95FBD" w:rsidRDefault="00165977" w:rsidP="005925DB">
            <w:pPr>
              <w:pStyle w:val="SoDTabulka"/>
              <w:keepNext/>
            </w:pPr>
            <w:r w:rsidRPr="00F95FBD">
              <w:t>E-mail</w:t>
            </w:r>
          </w:p>
        </w:tc>
        <w:tc>
          <w:tcPr>
            <w:tcW w:w="5733" w:type="dxa"/>
          </w:tcPr>
          <w:p w14:paraId="2CA2FC7D"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B30581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7614091" w14:textId="77777777" w:rsidR="00165977" w:rsidRPr="00F95FBD" w:rsidRDefault="00165977" w:rsidP="00165977">
            <w:pPr>
              <w:pStyle w:val="SoDTabulka"/>
            </w:pPr>
            <w:r w:rsidRPr="00F95FBD">
              <w:t>Telefon</w:t>
            </w:r>
          </w:p>
        </w:tc>
        <w:tc>
          <w:tcPr>
            <w:tcW w:w="5733" w:type="dxa"/>
          </w:tcPr>
          <w:p w14:paraId="38F6B2A6"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8AFE5EF" w14:textId="77777777" w:rsidR="00165977" w:rsidRDefault="00165977" w:rsidP="00165977">
      <w:pPr>
        <w:pStyle w:val="SoDTabulka"/>
      </w:pPr>
    </w:p>
    <w:p w14:paraId="4F14E69A" w14:textId="77777777" w:rsidR="003F320F" w:rsidRPr="00F95FBD" w:rsidRDefault="003F320F" w:rsidP="003F320F">
      <w:pPr>
        <w:pStyle w:val="SoDTabulka"/>
      </w:pPr>
    </w:p>
    <w:p w14:paraId="6FDF878C" w14:textId="77777777" w:rsidR="003F320F" w:rsidRPr="00F95FBD" w:rsidRDefault="003F320F" w:rsidP="003F320F">
      <w:pPr>
        <w:pStyle w:val="SoDNadpistabulky"/>
        <w:rPr>
          <w:sz w:val="18"/>
          <w:szCs w:val="18"/>
        </w:rPr>
      </w:pPr>
      <w:r>
        <w:rPr>
          <w:sz w:val="18"/>
          <w:szCs w:val="18"/>
        </w:rPr>
        <w:t>O</w:t>
      </w:r>
      <w:r w:rsidRPr="003F320F">
        <w:rPr>
          <w:sz w:val="18"/>
          <w:szCs w:val="18"/>
        </w:rPr>
        <w:t>soba odpovědná za ochranu životního prostředí</w:t>
      </w:r>
    </w:p>
    <w:tbl>
      <w:tblPr>
        <w:tblStyle w:val="TabulkaS-zahlzap"/>
        <w:tblW w:w="8789" w:type="dxa"/>
        <w:tblLook w:val="04A0" w:firstRow="1" w:lastRow="0" w:firstColumn="1" w:lastColumn="0" w:noHBand="0" w:noVBand="1"/>
      </w:tblPr>
      <w:tblGrid>
        <w:gridCol w:w="3056"/>
        <w:gridCol w:w="5733"/>
      </w:tblGrid>
      <w:tr w:rsidR="003F320F" w:rsidRPr="00B44265" w14:paraId="16BABE4F" w14:textId="77777777" w:rsidTr="006659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5FEB63" w14:textId="77777777" w:rsidR="003F320F" w:rsidRPr="00B44265" w:rsidRDefault="003F320F" w:rsidP="006659E0">
            <w:pPr>
              <w:pStyle w:val="SoDTabulka-Tun"/>
            </w:pPr>
            <w:r w:rsidRPr="00B44265">
              <w:t>Jméno a příjmení</w:t>
            </w:r>
          </w:p>
        </w:tc>
        <w:tc>
          <w:tcPr>
            <w:tcW w:w="5733" w:type="dxa"/>
          </w:tcPr>
          <w:p w14:paraId="13D6139A" w14:textId="77777777" w:rsidR="003F320F" w:rsidRPr="00B44265" w:rsidRDefault="003F320F" w:rsidP="006659E0">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3F320F" w:rsidRPr="00F95FBD" w14:paraId="2E4D6EB3" w14:textId="77777777" w:rsidTr="006659E0">
        <w:tc>
          <w:tcPr>
            <w:cnfStyle w:val="001000000000" w:firstRow="0" w:lastRow="0" w:firstColumn="1" w:lastColumn="0" w:oddVBand="0" w:evenVBand="0" w:oddHBand="0" w:evenHBand="0" w:firstRowFirstColumn="0" w:firstRowLastColumn="0" w:lastRowFirstColumn="0" w:lastRowLastColumn="0"/>
            <w:tcW w:w="3056" w:type="dxa"/>
          </w:tcPr>
          <w:p w14:paraId="15239B7E" w14:textId="77777777" w:rsidR="003F320F" w:rsidRPr="00F95FBD" w:rsidRDefault="003F320F" w:rsidP="006659E0">
            <w:pPr>
              <w:pStyle w:val="SoDTabulka"/>
              <w:keepNext/>
            </w:pPr>
            <w:r w:rsidRPr="00F95FBD">
              <w:t>Adresa</w:t>
            </w:r>
          </w:p>
        </w:tc>
        <w:tc>
          <w:tcPr>
            <w:tcW w:w="5733" w:type="dxa"/>
          </w:tcPr>
          <w:p w14:paraId="1210EC7F" w14:textId="77777777" w:rsidR="003F320F" w:rsidRPr="00F95FBD" w:rsidRDefault="003F320F" w:rsidP="006659E0">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F320F" w:rsidRPr="00F95FBD" w14:paraId="2D10F1B0" w14:textId="77777777" w:rsidTr="006659E0">
        <w:tc>
          <w:tcPr>
            <w:cnfStyle w:val="001000000000" w:firstRow="0" w:lastRow="0" w:firstColumn="1" w:lastColumn="0" w:oddVBand="0" w:evenVBand="0" w:oddHBand="0" w:evenHBand="0" w:firstRowFirstColumn="0" w:firstRowLastColumn="0" w:lastRowFirstColumn="0" w:lastRowLastColumn="0"/>
            <w:tcW w:w="3056" w:type="dxa"/>
          </w:tcPr>
          <w:p w14:paraId="6B9C8318" w14:textId="77777777" w:rsidR="003F320F" w:rsidRPr="00F95FBD" w:rsidRDefault="003F320F" w:rsidP="006659E0">
            <w:pPr>
              <w:pStyle w:val="SoDTabulka"/>
              <w:keepNext/>
            </w:pPr>
            <w:r w:rsidRPr="00F95FBD">
              <w:t>E-mail</w:t>
            </w:r>
          </w:p>
        </w:tc>
        <w:tc>
          <w:tcPr>
            <w:tcW w:w="5733" w:type="dxa"/>
          </w:tcPr>
          <w:p w14:paraId="6E5E2727" w14:textId="77777777" w:rsidR="003F320F" w:rsidRPr="00F95FBD" w:rsidRDefault="003F320F" w:rsidP="006659E0">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F320F" w:rsidRPr="00F95FBD" w14:paraId="215DFEA5" w14:textId="77777777" w:rsidTr="006659E0">
        <w:tc>
          <w:tcPr>
            <w:cnfStyle w:val="001000000000" w:firstRow="0" w:lastRow="0" w:firstColumn="1" w:lastColumn="0" w:oddVBand="0" w:evenVBand="0" w:oddHBand="0" w:evenHBand="0" w:firstRowFirstColumn="0" w:firstRowLastColumn="0" w:lastRowFirstColumn="0" w:lastRowLastColumn="0"/>
            <w:tcW w:w="3056" w:type="dxa"/>
          </w:tcPr>
          <w:p w14:paraId="7E14C3C7" w14:textId="77777777" w:rsidR="003F320F" w:rsidRPr="00F95FBD" w:rsidRDefault="003F320F" w:rsidP="006659E0">
            <w:pPr>
              <w:pStyle w:val="SoDTabulka"/>
            </w:pPr>
            <w:r w:rsidRPr="00F95FBD">
              <w:t>Telefon</w:t>
            </w:r>
          </w:p>
        </w:tc>
        <w:tc>
          <w:tcPr>
            <w:tcW w:w="5733" w:type="dxa"/>
          </w:tcPr>
          <w:p w14:paraId="7DA79722" w14:textId="77777777" w:rsidR="003F320F" w:rsidRPr="00F95FBD" w:rsidRDefault="003F320F" w:rsidP="006659E0">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FECD32" w14:textId="77777777" w:rsidR="003F320F" w:rsidRDefault="003F320F" w:rsidP="00165977">
      <w:pPr>
        <w:pStyle w:val="SoDTabulka"/>
      </w:pPr>
    </w:p>
    <w:p w14:paraId="2312B50F" w14:textId="77777777" w:rsidR="003F320F" w:rsidRDefault="003F320F" w:rsidP="00165977">
      <w:pPr>
        <w:pStyle w:val="SoDTabulka"/>
      </w:pPr>
    </w:p>
    <w:p w14:paraId="1FB8B547" w14:textId="77777777" w:rsidR="003F320F" w:rsidRPr="00F95FBD" w:rsidRDefault="003F320F" w:rsidP="003F320F">
      <w:pPr>
        <w:pStyle w:val="SoDTabulka"/>
      </w:pPr>
    </w:p>
    <w:p w14:paraId="0C0F1A72" w14:textId="77777777" w:rsidR="003F320F" w:rsidRPr="00F95FBD" w:rsidRDefault="003F320F" w:rsidP="003F320F">
      <w:pPr>
        <w:pStyle w:val="SoDNadpistabulky"/>
        <w:rPr>
          <w:sz w:val="18"/>
          <w:szCs w:val="18"/>
        </w:rPr>
      </w:pPr>
      <w:r>
        <w:rPr>
          <w:sz w:val="18"/>
          <w:szCs w:val="18"/>
        </w:rPr>
        <w:lastRenderedPageBreak/>
        <w:t>O</w:t>
      </w:r>
      <w:r w:rsidRPr="003F320F">
        <w:rPr>
          <w:sz w:val="18"/>
          <w:szCs w:val="18"/>
        </w:rPr>
        <w:t>soba odpovědná za odpadové hospodářství</w:t>
      </w:r>
    </w:p>
    <w:tbl>
      <w:tblPr>
        <w:tblStyle w:val="TabulkaS-zahlzap"/>
        <w:tblW w:w="8789" w:type="dxa"/>
        <w:tblLook w:val="04A0" w:firstRow="1" w:lastRow="0" w:firstColumn="1" w:lastColumn="0" w:noHBand="0" w:noVBand="1"/>
      </w:tblPr>
      <w:tblGrid>
        <w:gridCol w:w="3056"/>
        <w:gridCol w:w="5733"/>
      </w:tblGrid>
      <w:tr w:rsidR="003F320F" w:rsidRPr="00B44265" w14:paraId="79F2B2D3" w14:textId="77777777" w:rsidTr="006659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763CFD" w14:textId="77777777" w:rsidR="003F320F" w:rsidRPr="00B44265" w:rsidRDefault="003F320F" w:rsidP="006659E0">
            <w:pPr>
              <w:pStyle w:val="SoDTabulka-Tun"/>
            </w:pPr>
            <w:r w:rsidRPr="00B44265">
              <w:t>Jméno a příjmení</w:t>
            </w:r>
          </w:p>
        </w:tc>
        <w:tc>
          <w:tcPr>
            <w:tcW w:w="5733" w:type="dxa"/>
          </w:tcPr>
          <w:p w14:paraId="650E8AE0" w14:textId="77777777" w:rsidR="003F320F" w:rsidRPr="00B44265" w:rsidRDefault="003F320F" w:rsidP="006659E0">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3F320F" w:rsidRPr="00F95FBD" w14:paraId="26373B8A" w14:textId="77777777" w:rsidTr="006659E0">
        <w:tc>
          <w:tcPr>
            <w:cnfStyle w:val="001000000000" w:firstRow="0" w:lastRow="0" w:firstColumn="1" w:lastColumn="0" w:oddVBand="0" w:evenVBand="0" w:oddHBand="0" w:evenHBand="0" w:firstRowFirstColumn="0" w:firstRowLastColumn="0" w:lastRowFirstColumn="0" w:lastRowLastColumn="0"/>
            <w:tcW w:w="3056" w:type="dxa"/>
          </w:tcPr>
          <w:p w14:paraId="6EC347BA" w14:textId="77777777" w:rsidR="003F320F" w:rsidRPr="00F95FBD" w:rsidRDefault="003F320F" w:rsidP="006659E0">
            <w:pPr>
              <w:pStyle w:val="SoDTabulka"/>
              <w:keepNext/>
            </w:pPr>
            <w:r w:rsidRPr="00F95FBD">
              <w:t>Adresa</w:t>
            </w:r>
          </w:p>
        </w:tc>
        <w:tc>
          <w:tcPr>
            <w:tcW w:w="5733" w:type="dxa"/>
          </w:tcPr>
          <w:p w14:paraId="54A3AD2B" w14:textId="77777777" w:rsidR="003F320F" w:rsidRPr="00F95FBD" w:rsidRDefault="003F320F" w:rsidP="006659E0">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F320F" w:rsidRPr="00F95FBD" w14:paraId="36CFA05C" w14:textId="77777777" w:rsidTr="006659E0">
        <w:tc>
          <w:tcPr>
            <w:cnfStyle w:val="001000000000" w:firstRow="0" w:lastRow="0" w:firstColumn="1" w:lastColumn="0" w:oddVBand="0" w:evenVBand="0" w:oddHBand="0" w:evenHBand="0" w:firstRowFirstColumn="0" w:firstRowLastColumn="0" w:lastRowFirstColumn="0" w:lastRowLastColumn="0"/>
            <w:tcW w:w="3056" w:type="dxa"/>
          </w:tcPr>
          <w:p w14:paraId="2FF3ECB5" w14:textId="77777777" w:rsidR="003F320F" w:rsidRPr="00F95FBD" w:rsidRDefault="003F320F" w:rsidP="006659E0">
            <w:pPr>
              <w:pStyle w:val="SoDTabulka"/>
              <w:keepNext/>
            </w:pPr>
            <w:r w:rsidRPr="00F95FBD">
              <w:t>E-mail</w:t>
            </w:r>
          </w:p>
        </w:tc>
        <w:tc>
          <w:tcPr>
            <w:tcW w:w="5733" w:type="dxa"/>
          </w:tcPr>
          <w:p w14:paraId="3BCCB1D9" w14:textId="77777777" w:rsidR="003F320F" w:rsidRPr="00F95FBD" w:rsidRDefault="003F320F" w:rsidP="006659E0">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F320F" w:rsidRPr="00F95FBD" w14:paraId="431AA758" w14:textId="77777777" w:rsidTr="006659E0">
        <w:tc>
          <w:tcPr>
            <w:cnfStyle w:val="001000000000" w:firstRow="0" w:lastRow="0" w:firstColumn="1" w:lastColumn="0" w:oddVBand="0" w:evenVBand="0" w:oddHBand="0" w:evenHBand="0" w:firstRowFirstColumn="0" w:firstRowLastColumn="0" w:lastRowFirstColumn="0" w:lastRowLastColumn="0"/>
            <w:tcW w:w="3056" w:type="dxa"/>
          </w:tcPr>
          <w:p w14:paraId="5647AAAF" w14:textId="77777777" w:rsidR="003F320F" w:rsidRPr="00F95FBD" w:rsidRDefault="003F320F" w:rsidP="006659E0">
            <w:pPr>
              <w:pStyle w:val="SoDTabulka"/>
            </w:pPr>
            <w:r w:rsidRPr="00F95FBD">
              <w:t>Telefon</w:t>
            </w:r>
          </w:p>
        </w:tc>
        <w:tc>
          <w:tcPr>
            <w:tcW w:w="5733" w:type="dxa"/>
          </w:tcPr>
          <w:p w14:paraId="166BDD6F" w14:textId="77777777" w:rsidR="003F320F" w:rsidRPr="00F95FBD" w:rsidRDefault="003F320F" w:rsidP="006659E0">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92A166" w14:textId="77777777" w:rsidR="003F320F" w:rsidRDefault="003F320F" w:rsidP="00165977">
      <w:pPr>
        <w:pStyle w:val="SoDTabulka"/>
      </w:pPr>
    </w:p>
    <w:p w14:paraId="4446BC5E" w14:textId="77777777" w:rsidR="00165977" w:rsidRPr="00F95FBD" w:rsidRDefault="00165977" w:rsidP="00165977">
      <w:pPr>
        <w:pStyle w:val="SoDNadpistabulky"/>
        <w:rPr>
          <w:sz w:val="18"/>
          <w:szCs w:val="18"/>
        </w:rPr>
      </w:pPr>
      <w:r w:rsidRPr="00F95FBD">
        <w:rPr>
          <w:sz w:val="18"/>
          <w:szCs w:val="18"/>
        </w:rPr>
        <w:t>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1C5BA0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B534CB" w14:textId="77777777" w:rsidR="00165977" w:rsidRPr="00B44265" w:rsidRDefault="00165977" w:rsidP="00B44265">
            <w:pPr>
              <w:pStyle w:val="SoDTabulka-Tun"/>
            </w:pPr>
            <w:r w:rsidRPr="00B44265">
              <w:t>Jméno a příjmení</w:t>
            </w:r>
          </w:p>
        </w:tc>
        <w:tc>
          <w:tcPr>
            <w:tcW w:w="5733" w:type="dxa"/>
          </w:tcPr>
          <w:p w14:paraId="0AB73700"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1CF333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97DFC14" w14:textId="77777777" w:rsidR="00165977" w:rsidRPr="00F95FBD" w:rsidRDefault="00165977" w:rsidP="00165977">
            <w:pPr>
              <w:pStyle w:val="SoDTabulka"/>
            </w:pPr>
            <w:r w:rsidRPr="00F95FBD">
              <w:t>Adresa</w:t>
            </w:r>
          </w:p>
        </w:tc>
        <w:tc>
          <w:tcPr>
            <w:tcW w:w="5733" w:type="dxa"/>
          </w:tcPr>
          <w:p w14:paraId="413C4FD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C1C9F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EC6520" w14:textId="77777777" w:rsidR="00165977" w:rsidRPr="00F95FBD" w:rsidRDefault="00165977" w:rsidP="00165977">
            <w:pPr>
              <w:pStyle w:val="SoDTabulka"/>
            </w:pPr>
            <w:r w:rsidRPr="00F95FBD">
              <w:t>E-mail</w:t>
            </w:r>
          </w:p>
        </w:tc>
        <w:tc>
          <w:tcPr>
            <w:tcW w:w="5733" w:type="dxa"/>
          </w:tcPr>
          <w:p w14:paraId="3BF0538B"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33F77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E6D2992" w14:textId="77777777" w:rsidR="00165977" w:rsidRPr="00F95FBD" w:rsidRDefault="00165977" w:rsidP="00165977">
            <w:pPr>
              <w:pStyle w:val="SoDTabulka"/>
            </w:pPr>
            <w:r w:rsidRPr="00F95FBD">
              <w:t>Telefon</w:t>
            </w:r>
          </w:p>
        </w:tc>
        <w:tc>
          <w:tcPr>
            <w:tcW w:w="5733" w:type="dxa"/>
          </w:tcPr>
          <w:p w14:paraId="1CE0AC05"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A933D2" w14:textId="77777777" w:rsidR="00F95FBD" w:rsidRDefault="00F95FBD" w:rsidP="00165977">
      <w:pPr>
        <w:pStyle w:val="SoDTabulka"/>
      </w:pPr>
    </w:p>
    <w:p w14:paraId="4C35E3EB"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A758609" w14:textId="77777777" w:rsidR="00F95FBD" w:rsidRDefault="00F95FBD" w:rsidP="001B325A">
      <w:pPr>
        <w:pStyle w:val="SoDNadpisbezsl1"/>
      </w:pPr>
      <w:r>
        <w:lastRenderedPageBreak/>
        <w:t>Příloha č. 3</w:t>
      </w:r>
    </w:p>
    <w:p w14:paraId="19A3F50B" w14:textId="77777777" w:rsidR="00F95FBD" w:rsidRDefault="00F95FBD" w:rsidP="00F762A8">
      <w:pPr>
        <w:pStyle w:val="SoDNadpisbezsl1-2"/>
      </w:pPr>
      <w:r>
        <w:t>Seznam poddodavatelů</w:t>
      </w:r>
    </w:p>
    <w:p w14:paraId="41FC5E7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0F22F640"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09BFFEC7" w14:textId="77777777" w:rsidR="00F95FBD" w:rsidRPr="00F95FBD" w:rsidRDefault="00F95FBD" w:rsidP="00F762A8">
            <w:pPr>
              <w:pStyle w:val="SoDTabulka"/>
              <w:rPr>
                <w:rStyle w:val="Nadpisvtabulce"/>
              </w:rPr>
            </w:pPr>
            <w:r w:rsidRPr="00F95FBD">
              <w:rPr>
                <w:rStyle w:val="Nadpisvtabulce"/>
              </w:rPr>
              <w:t>Identifikace poddodavatele</w:t>
            </w:r>
          </w:p>
          <w:p w14:paraId="259DD716"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335122B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AAD710A"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AD66D10"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52174F3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B4DBD68" w14:textId="77777777" w:rsidR="00F95FBD" w:rsidRPr="00F95FBD" w:rsidRDefault="00F95FBD" w:rsidP="004E6233">
            <w:pPr>
              <w:pStyle w:val="SoDTabulka"/>
            </w:pPr>
            <w:r w:rsidRPr="00F95FBD">
              <w:rPr>
                <w:highlight w:val="yellow"/>
              </w:rPr>
              <w:t>[VLOŽÍ ZHOTOVITEL]</w:t>
            </w:r>
          </w:p>
        </w:tc>
        <w:tc>
          <w:tcPr>
            <w:tcW w:w="3402" w:type="dxa"/>
          </w:tcPr>
          <w:p w14:paraId="0068158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340F82B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B830060"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34624C7" w14:textId="77777777" w:rsidR="00F95FBD" w:rsidRPr="00F95FBD" w:rsidRDefault="00F95FBD" w:rsidP="004E6233">
            <w:pPr>
              <w:pStyle w:val="SoDTabulka"/>
            </w:pPr>
            <w:r w:rsidRPr="00F95FBD">
              <w:rPr>
                <w:highlight w:val="yellow"/>
              </w:rPr>
              <w:t>[VLOŽÍ ZHOTOVITEL]</w:t>
            </w:r>
          </w:p>
        </w:tc>
        <w:tc>
          <w:tcPr>
            <w:tcW w:w="3402" w:type="dxa"/>
          </w:tcPr>
          <w:p w14:paraId="14FDCA8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75038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2A4C10A"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BB21873" w14:textId="77777777" w:rsidR="00F95FBD" w:rsidRPr="00F95FBD" w:rsidRDefault="00F95FBD" w:rsidP="004E6233">
            <w:pPr>
              <w:pStyle w:val="SoDTabulka"/>
            </w:pPr>
            <w:r w:rsidRPr="00F95FBD">
              <w:rPr>
                <w:highlight w:val="yellow"/>
              </w:rPr>
              <w:t>[VLOŽÍ ZHOTOVITEL]</w:t>
            </w:r>
          </w:p>
        </w:tc>
        <w:tc>
          <w:tcPr>
            <w:tcW w:w="3402" w:type="dxa"/>
          </w:tcPr>
          <w:p w14:paraId="3A60C8BF"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2E02207A"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8E5282" w14:textId="77777777" w:rsidR="00F95FBD" w:rsidRPr="00F95FBD" w:rsidRDefault="00F95FBD" w:rsidP="001F5F37">
      <w:pPr>
        <w:pStyle w:val="SoDTextbezodsazen"/>
      </w:pPr>
    </w:p>
    <w:p w14:paraId="60000FB4" w14:textId="77777777" w:rsidR="007E0D11" w:rsidRDefault="007E0D11" w:rsidP="001F5F37">
      <w:pPr>
        <w:pStyle w:val="SoDTextbezodsazen"/>
      </w:pPr>
    </w:p>
    <w:p w14:paraId="7D675B5B" w14:textId="77777777" w:rsidR="007E0D11" w:rsidRDefault="007E0D11" w:rsidP="001F5F37">
      <w:pPr>
        <w:pStyle w:val="SoDTextbezodsazen"/>
      </w:pPr>
    </w:p>
    <w:p w14:paraId="0128B2A4" w14:textId="77777777" w:rsidR="007E0D11" w:rsidRDefault="007E0D11" w:rsidP="001F5F37">
      <w:pPr>
        <w:pStyle w:val="SoDTextbezodsazen"/>
      </w:pPr>
    </w:p>
    <w:p w14:paraId="1159E55E" w14:textId="77777777" w:rsidR="007E0D11" w:rsidRDefault="007E0D11" w:rsidP="001F5F37">
      <w:pPr>
        <w:pStyle w:val="SoDTextbezodsazen"/>
      </w:pPr>
    </w:p>
    <w:p w14:paraId="40C10BEF" w14:textId="77777777" w:rsidR="007E0D11" w:rsidRDefault="007E0D11" w:rsidP="001F5F37">
      <w:pPr>
        <w:pStyle w:val="SoDTextbezodsazen"/>
      </w:pPr>
    </w:p>
    <w:p w14:paraId="48F3AB6D" w14:textId="77777777" w:rsidR="00F95FBD" w:rsidRDefault="00F95FBD" w:rsidP="001F5F37">
      <w:pPr>
        <w:pStyle w:val="SoDTextbezodsazen"/>
      </w:pPr>
    </w:p>
    <w:p w14:paraId="47043D6E"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8B56DB8" w14:textId="77777777" w:rsidR="00F762A8" w:rsidRDefault="00F762A8" w:rsidP="00F762A8">
      <w:pPr>
        <w:pStyle w:val="SoDNadpisbezsl1"/>
      </w:pPr>
      <w:r>
        <w:lastRenderedPageBreak/>
        <w:t>Příloha č. 4</w:t>
      </w:r>
    </w:p>
    <w:p w14:paraId="333EEDA2" w14:textId="77777777" w:rsidR="00F762A8" w:rsidRDefault="000E03DC" w:rsidP="00F762A8">
      <w:pPr>
        <w:pStyle w:val="SoDTextbezodsazen"/>
      </w:pPr>
      <w:r>
        <w:t>NEOBSAZENO</w:t>
      </w:r>
      <w:r w:rsidDel="000E03DC">
        <w:t xml:space="preserve"> </w:t>
      </w:r>
    </w:p>
    <w:p w14:paraId="102F25C3" w14:textId="77777777" w:rsidR="00224437" w:rsidRDefault="00224437" w:rsidP="00F762A8">
      <w:pPr>
        <w:pStyle w:val="SoDTextbezodsazen"/>
      </w:pPr>
    </w:p>
    <w:p w14:paraId="7BC86F5F" w14:textId="77777777" w:rsidR="00F762A8" w:rsidRDefault="00F762A8" w:rsidP="00F762A8">
      <w:pPr>
        <w:pStyle w:val="SoDTextbezodsazen"/>
      </w:pPr>
    </w:p>
    <w:p w14:paraId="53657EEE" w14:textId="77777777" w:rsidR="00F762A8" w:rsidRDefault="00F762A8" w:rsidP="00F762A8">
      <w:pPr>
        <w:pStyle w:val="SoDTextbezodsazen"/>
      </w:pPr>
    </w:p>
    <w:p w14:paraId="77C34E31" w14:textId="77777777" w:rsidR="00F762A8" w:rsidRDefault="00F762A8" w:rsidP="00F762A8">
      <w:pPr>
        <w:pStyle w:val="SoDTextbezodsazen"/>
      </w:pPr>
    </w:p>
    <w:p w14:paraId="1A9BB6EC" w14:textId="77777777" w:rsidR="00F762A8" w:rsidRDefault="00F762A8" w:rsidP="00F762A8">
      <w:pPr>
        <w:pStyle w:val="SoDTextbezodsazen"/>
      </w:pPr>
    </w:p>
    <w:p w14:paraId="62C53ECB" w14:textId="77777777" w:rsidR="00F762A8" w:rsidRDefault="00F762A8" w:rsidP="00F762A8">
      <w:pPr>
        <w:pStyle w:val="SoDTextbezodsazen"/>
      </w:pPr>
    </w:p>
    <w:p w14:paraId="4406E164"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57018587" w14:textId="77777777" w:rsidR="00F762A8" w:rsidRDefault="00F762A8" w:rsidP="00F762A8">
      <w:pPr>
        <w:pStyle w:val="SoDNadpisbezsl1"/>
      </w:pPr>
      <w:r>
        <w:lastRenderedPageBreak/>
        <w:t>Příloha č. 5</w:t>
      </w:r>
    </w:p>
    <w:p w14:paraId="706C81D4" w14:textId="77777777" w:rsidR="00F762A8" w:rsidRDefault="00F762A8" w:rsidP="00F762A8">
      <w:pPr>
        <w:pStyle w:val="SoDNadpisbezsl1-2"/>
      </w:pPr>
      <w:r>
        <w:t>Smlouva o zpracování osobních údajů</w:t>
      </w:r>
    </w:p>
    <w:p w14:paraId="0DBD908A" w14:textId="77777777" w:rsidR="00F762A8" w:rsidRPr="00F762A8" w:rsidRDefault="00F762A8" w:rsidP="002D4801">
      <w:pPr>
        <w:pStyle w:val="slovanseznam"/>
        <w:numPr>
          <w:ilvl w:val="0"/>
          <w:numId w:val="5"/>
        </w:numPr>
      </w:pPr>
      <w:r w:rsidRPr="00F762A8">
        <w:t>Předmět smlouvy o zpracování osobních údajů</w:t>
      </w:r>
    </w:p>
    <w:p w14:paraId="3C5EAE9D" w14:textId="77777777" w:rsidR="00F762A8" w:rsidRDefault="00F762A8" w:rsidP="002D4801">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175D8485"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79B1A0BA" w14:textId="77777777" w:rsidR="00F762A8" w:rsidRPr="00F762A8" w:rsidRDefault="00F762A8" w:rsidP="002D4801">
      <w:pPr>
        <w:pStyle w:val="slovanseznam"/>
      </w:pPr>
      <w:r w:rsidRPr="00F762A8">
        <w:t>Rozsah zpracovávaných údajů</w:t>
      </w:r>
    </w:p>
    <w:p w14:paraId="2E700B8A" w14:textId="77777777"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B776C4D"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4F827E2B" w14:textId="77777777" w:rsidR="00F762A8" w:rsidRPr="00F762A8" w:rsidRDefault="00F762A8" w:rsidP="002D4801">
      <w:pPr>
        <w:pStyle w:val="slovanseznam"/>
      </w:pPr>
      <w:r w:rsidRPr="00F762A8">
        <w:t>Povinnosti Zhotovitele</w:t>
      </w:r>
    </w:p>
    <w:p w14:paraId="5C2F1A4D"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1610DE48"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202C2F9F"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5A2BBAD4" w14:textId="77777777" w:rsidR="00F762A8" w:rsidRDefault="00F762A8" w:rsidP="005925DB">
      <w:pPr>
        <w:pStyle w:val="slovanseznam2"/>
      </w:pPr>
      <w:r>
        <w:t>Zhotovitel je povinen přijmout všechna opatření dle čl. 32 GDPR tak, aby byla zajištěna odpovídající bezpečnost osobních údajů.</w:t>
      </w:r>
    </w:p>
    <w:p w14:paraId="5AAB4F93"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9189E34"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407A2EFF"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2A69BB17"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353B1BA7"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7A09548" w14:textId="77777777" w:rsidR="00F762A8" w:rsidRPr="00F762A8" w:rsidRDefault="00F762A8" w:rsidP="00CA1B64">
      <w:pPr>
        <w:pStyle w:val="slovanseznam"/>
      </w:pPr>
      <w:r w:rsidRPr="00F762A8">
        <w:t>Odpovědnost Zhotovitele a smluvní pokuta</w:t>
      </w:r>
    </w:p>
    <w:p w14:paraId="268BCD2A"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C4A8E36"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333E922C"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027A72B0" w14:textId="77777777" w:rsidR="00F762A8" w:rsidRDefault="00F762A8" w:rsidP="00F762A8">
      <w:pPr>
        <w:pStyle w:val="SoDTextbezodsazen"/>
      </w:pPr>
    </w:p>
    <w:p w14:paraId="2E8E6F1A" w14:textId="77777777" w:rsidR="00F762A8" w:rsidRDefault="00F762A8" w:rsidP="00F762A8">
      <w:pPr>
        <w:pStyle w:val="SoDTextbezodsazen"/>
      </w:pPr>
    </w:p>
    <w:p w14:paraId="294915E3" w14:textId="77777777" w:rsidR="00F762A8" w:rsidRDefault="00F762A8" w:rsidP="00F762A8">
      <w:pPr>
        <w:pStyle w:val="SoDTextbezodsazen"/>
      </w:pPr>
    </w:p>
    <w:p w14:paraId="73D95CFC" w14:textId="77777777" w:rsidR="00F762A8" w:rsidRDefault="00F762A8" w:rsidP="00F762A8">
      <w:pPr>
        <w:pStyle w:val="SoD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74D1203C" w14:textId="77777777" w:rsidR="00F762A8" w:rsidRPr="005E7125" w:rsidRDefault="00F762A8" w:rsidP="00F762A8">
      <w:pPr>
        <w:pStyle w:val="SoDNadpisbezsl1"/>
      </w:pPr>
      <w:r w:rsidRPr="005E7125">
        <w:lastRenderedPageBreak/>
        <w:t xml:space="preserve">Příloha č. </w:t>
      </w:r>
      <w:r w:rsidR="00390720" w:rsidRPr="00DA5988">
        <w:t>7</w:t>
      </w:r>
    </w:p>
    <w:p w14:paraId="15CEA532" w14:textId="77777777" w:rsidR="00F762A8" w:rsidRDefault="00F762A8" w:rsidP="00F762A8">
      <w:pPr>
        <w:pStyle w:val="SoDTextbezodsazen"/>
      </w:pPr>
    </w:p>
    <w:p w14:paraId="33A42B55"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3C1F304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138ACEF6"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4F326053"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AA62964" w14:textId="77777777" w:rsidR="00802774" w:rsidRPr="00802774" w:rsidRDefault="00802774" w:rsidP="00802774">
      <w:pPr>
        <w:spacing w:after="120" w:line="264" w:lineRule="auto"/>
        <w:jc w:val="both"/>
        <w:rPr>
          <w:rFonts w:asciiTheme="minorHAnsi" w:hAnsiTheme="minorHAnsi"/>
          <w:sz w:val="18"/>
          <w:szCs w:val="18"/>
        </w:rPr>
      </w:pPr>
    </w:p>
    <w:p w14:paraId="338EC7FB" w14:textId="77777777" w:rsidR="00F762A8" w:rsidRDefault="00F762A8" w:rsidP="00F762A8">
      <w:pPr>
        <w:pStyle w:val="SoDTextbezodsazen"/>
      </w:pPr>
    </w:p>
    <w:p w14:paraId="079ABC2F" w14:textId="77777777" w:rsidR="00026C50" w:rsidRDefault="00026C50" w:rsidP="00F762A8">
      <w:pPr>
        <w:pStyle w:val="SoDTextbezodsazen"/>
      </w:pPr>
    </w:p>
    <w:p w14:paraId="5631FBF0" w14:textId="77777777" w:rsidR="003E3720" w:rsidRDefault="003E3720" w:rsidP="00F762A8">
      <w:pPr>
        <w:pStyle w:val="SoDTextbezodsazen"/>
      </w:pPr>
    </w:p>
    <w:p w14:paraId="569B0E1D" w14:textId="77777777" w:rsidR="003E3720" w:rsidRDefault="003E3720" w:rsidP="00F762A8">
      <w:pPr>
        <w:pStyle w:val="SoDTextbezodsazen"/>
      </w:pPr>
    </w:p>
    <w:p w14:paraId="157945E8" w14:textId="77777777" w:rsidR="003E3720" w:rsidRDefault="003E3720" w:rsidP="00F762A8">
      <w:pPr>
        <w:pStyle w:val="SoDTextbezodsazen"/>
      </w:pPr>
    </w:p>
    <w:p w14:paraId="687B80D0" w14:textId="77777777" w:rsidR="00F762A8" w:rsidRDefault="00F762A8" w:rsidP="00F762A8">
      <w:pPr>
        <w:pStyle w:val="SoDTextbezodsazen"/>
      </w:pPr>
    </w:p>
    <w:p w14:paraId="650999DB" w14:textId="77777777" w:rsidR="00F762A8" w:rsidRDefault="00F762A8" w:rsidP="00F762A8">
      <w:pPr>
        <w:pStyle w:val="SoD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C604EC9" w14:textId="77777777" w:rsidR="00392910" w:rsidRDefault="00392910" w:rsidP="00392910">
      <w:pPr>
        <w:pStyle w:val="SoDNadpisbezsl1"/>
      </w:pPr>
      <w:r>
        <w:lastRenderedPageBreak/>
        <w:t xml:space="preserve">Příloha č. </w:t>
      </w:r>
      <w:r w:rsidR="00175C0A">
        <w:t>9</w:t>
      </w:r>
    </w:p>
    <w:p w14:paraId="55BB41E5" w14:textId="77777777" w:rsidR="00392910" w:rsidRDefault="00392910" w:rsidP="00392910">
      <w:pPr>
        <w:pStyle w:val="SoDNadpisbezsl1-2"/>
      </w:pPr>
      <w:r>
        <w:t xml:space="preserve">Žádost o poskytnutí zálohové platby </w:t>
      </w:r>
    </w:p>
    <w:p w14:paraId="0BDBD5F8" w14:textId="77777777" w:rsidR="00392910" w:rsidRDefault="00392910" w:rsidP="00392910">
      <w:pPr>
        <w:pStyle w:val="SoDTextbezodsazen"/>
      </w:pPr>
    </w:p>
    <w:p w14:paraId="0BAC5487" w14:textId="77777777" w:rsidR="00392910" w:rsidRDefault="00392910" w:rsidP="00392910">
      <w:pPr>
        <w:pStyle w:val="SoDTextbezodsazen"/>
      </w:pPr>
      <w:r>
        <w:t xml:space="preserve">V souladu s ustanovením pod-článku 14.2 Smluvních podmínek ke Smlouvě o dílo na zhotovení </w:t>
      </w:r>
      <w:r w:rsidRPr="009B7C44">
        <w:t xml:space="preserve">stavby </w:t>
      </w:r>
      <w:r w:rsidR="00691BD9" w:rsidRPr="009B7C44">
        <w:t>„Optimalizace traťového úseku Havířov (včetně) - zastávka Havířov střed (mimo)“</w:t>
      </w:r>
      <w:r w:rsidRPr="009B7C44">
        <w:t xml:space="preserve"> žádáme</w:t>
      </w:r>
      <w:r>
        <w:t xml:space="preserve"> o poskytnutí zálohové platby na finanční plnění výši: </w:t>
      </w:r>
      <w:r w:rsidRPr="00392910">
        <w:rPr>
          <w:highlight w:val="yellow"/>
        </w:rPr>
        <w:t>[VLOŽÍ ZHOTOVITEL]</w:t>
      </w:r>
      <w:r>
        <w:t xml:space="preserve"> Kč.</w:t>
      </w:r>
    </w:p>
    <w:p w14:paraId="6D3372D1" w14:textId="77777777" w:rsidR="00392910" w:rsidRDefault="00392910" w:rsidP="00392910">
      <w:pPr>
        <w:pStyle w:val="SoDTextbezodsazen"/>
      </w:pPr>
    </w:p>
    <w:p w14:paraId="69C8A978"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521A5003" w14:textId="77777777" w:rsidR="00392910" w:rsidRDefault="00392910" w:rsidP="00392910">
      <w:pPr>
        <w:pStyle w:val="SoDTextbezodsazen"/>
      </w:pPr>
    </w:p>
    <w:p w14:paraId="567C60C0" w14:textId="77777777" w:rsidR="00392910" w:rsidRDefault="00392910" w:rsidP="00392910">
      <w:pPr>
        <w:pStyle w:val="SoDTextbezodsazen"/>
      </w:pPr>
      <w:r>
        <w:t xml:space="preserve">Součástí této žádosti je: </w:t>
      </w:r>
    </w:p>
    <w:p w14:paraId="7C988189"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01AE522B" w14:textId="77777777" w:rsidR="00392910" w:rsidRDefault="00392910" w:rsidP="00CA1B64">
      <w:pPr>
        <w:pStyle w:val="Seznamsodrkami"/>
      </w:pPr>
      <w:r>
        <w:t xml:space="preserve">zálohová faktura č. </w:t>
      </w:r>
      <w:r w:rsidRPr="00392910">
        <w:rPr>
          <w:highlight w:val="yellow"/>
        </w:rPr>
        <w:t>[VLOŽÍ ZHOTOVITEL]</w:t>
      </w:r>
    </w:p>
    <w:p w14:paraId="1792F698" w14:textId="77777777" w:rsidR="00392910" w:rsidRDefault="00392910" w:rsidP="00392910">
      <w:pPr>
        <w:pStyle w:val="SoDTextbezodsazen"/>
      </w:pPr>
    </w:p>
    <w:p w14:paraId="7C0AD6D2" w14:textId="77777777" w:rsidR="00392910" w:rsidRDefault="00392910" w:rsidP="00392910">
      <w:pPr>
        <w:pStyle w:val="SoDTextbezodsazen"/>
      </w:pPr>
    </w:p>
    <w:p w14:paraId="46E03092" w14:textId="77777777" w:rsidR="00392910" w:rsidRDefault="00392910" w:rsidP="00392910">
      <w:pPr>
        <w:pStyle w:val="SoDTextbezodsazen"/>
      </w:pPr>
      <w:r>
        <w:t xml:space="preserve">V </w:t>
      </w:r>
      <w:r w:rsidR="006671C7">
        <w:t xml:space="preserve">…………………………… </w:t>
      </w:r>
      <w:r>
        <w:t xml:space="preserve">dne </w:t>
      </w:r>
      <w:r w:rsidR="006671C7">
        <w:t>……………………………</w:t>
      </w:r>
    </w:p>
    <w:p w14:paraId="21B43BAA" w14:textId="77777777" w:rsidR="00392910" w:rsidRDefault="00392910" w:rsidP="00392910">
      <w:pPr>
        <w:pStyle w:val="SoDTextbezodsazen"/>
      </w:pPr>
    </w:p>
    <w:p w14:paraId="1A61AE72" w14:textId="77777777" w:rsidR="00392910" w:rsidRDefault="00392910" w:rsidP="00392910">
      <w:pPr>
        <w:pStyle w:val="SoDTextbezodsazen"/>
      </w:pPr>
    </w:p>
    <w:p w14:paraId="306DFC0B" w14:textId="77777777" w:rsidR="00392910" w:rsidRDefault="00392910" w:rsidP="00392910">
      <w:pPr>
        <w:pStyle w:val="SoDTextbezodsazen"/>
      </w:pPr>
    </w:p>
    <w:p w14:paraId="066B076B" w14:textId="77777777" w:rsidR="00392910" w:rsidRDefault="00392910" w:rsidP="00392910">
      <w:pPr>
        <w:pStyle w:val="SoDTextbezodsazen"/>
      </w:pPr>
    </w:p>
    <w:p w14:paraId="53084A0B" w14:textId="77777777" w:rsidR="00392910" w:rsidRDefault="00392910" w:rsidP="00392910">
      <w:pPr>
        <w:pStyle w:val="SoDTextbezodsazen"/>
      </w:pPr>
    </w:p>
    <w:p w14:paraId="000D6E5A" w14:textId="77777777" w:rsidR="00392910" w:rsidRDefault="00392910" w:rsidP="00392910">
      <w:pPr>
        <w:pStyle w:val="SoDTextbezodsazen"/>
      </w:pPr>
    </w:p>
    <w:p w14:paraId="1E4F2AD2" w14:textId="77777777" w:rsidR="00392910" w:rsidRDefault="00392910" w:rsidP="00392910">
      <w:pPr>
        <w:pStyle w:val="SoDTextbezodsazen"/>
      </w:pPr>
      <w:r>
        <w:t>…………………………………………………</w:t>
      </w:r>
    </w:p>
    <w:p w14:paraId="5E2A6FA3" w14:textId="77777777" w:rsidR="00392910" w:rsidRDefault="00392910" w:rsidP="00392910">
      <w:pPr>
        <w:pStyle w:val="SoDTextbezodsazen"/>
      </w:pPr>
    </w:p>
    <w:p w14:paraId="1D09B448" w14:textId="77777777" w:rsidR="00392910" w:rsidRDefault="00392910" w:rsidP="00392910">
      <w:pPr>
        <w:pStyle w:val="SoDTextbezodsazen"/>
      </w:pPr>
      <w:r>
        <w:t>Zhotovitel</w:t>
      </w:r>
    </w:p>
    <w:p w14:paraId="1855EF7F" w14:textId="77777777" w:rsidR="00392910" w:rsidRDefault="00392910" w:rsidP="00392910">
      <w:pPr>
        <w:pStyle w:val="SoDTextbezodsazen"/>
      </w:pPr>
    </w:p>
    <w:p w14:paraId="33D19D99" w14:textId="77777777" w:rsidR="00C97991" w:rsidRDefault="00C97991" w:rsidP="00392910">
      <w:pPr>
        <w:pStyle w:val="SoDTextbezodsazen"/>
      </w:pPr>
    </w:p>
    <w:p w14:paraId="0B97D4D8" w14:textId="77777777" w:rsidR="00682647" w:rsidRDefault="00682647" w:rsidP="00392910">
      <w:pPr>
        <w:pStyle w:val="SoDTextbezodsazen"/>
      </w:pPr>
    </w:p>
    <w:p w14:paraId="5ACD2946" w14:textId="77777777" w:rsidR="00682647" w:rsidRDefault="00682647" w:rsidP="00392910">
      <w:pPr>
        <w:pStyle w:val="SoDTextbezodsazen"/>
        <w:sectPr w:rsidR="00682647"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BB55539" w14:textId="77777777" w:rsidR="00682647" w:rsidRPr="005E7125" w:rsidRDefault="00682647" w:rsidP="00682647">
      <w:pPr>
        <w:pStyle w:val="SoDNadpisbezsl1"/>
      </w:pPr>
      <w:r w:rsidRPr="005E7125">
        <w:lastRenderedPageBreak/>
        <w:t xml:space="preserve">Příloha č. </w:t>
      </w:r>
      <w:r>
        <w:t>11</w:t>
      </w:r>
    </w:p>
    <w:p w14:paraId="469329AC" w14:textId="77777777" w:rsidR="00682647" w:rsidRDefault="00682647" w:rsidP="00682647">
      <w:pPr>
        <w:pStyle w:val="SoDTextbezodsazen"/>
      </w:pPr>
    </w:p>
    <w:p w14:paraId="16B28DA5"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755274BA" w14:textId="77777777" w:rsidR="00691BD9" w:rsidRPr="0026598D" w:rsidRDefault="00691BD9" w:rsidP="00691BD9">
      <w:pPr>
        <w:keepNext/>
        <w:spacing w:after="60" w:line="264" w:lineRule="auto"/>
        <w:outlineLvl w:val="3"/>
        <w:rPr>
          <w:rFonts w:eastAsia="Times New Roman"/>
          <w:bCs/>
        </w:rPr>
      </w:pPr>
    </w:p>
    <w:tbl>
      <w:tblPr>
        <w:tblStyle w:val="Mkatabulky1"/>
        <w:tblW w:w="5000" w:type="pct"/>
        <w:tblLook w:val="04A0" w:firstRow="1" w:lastRow="0" w:firstColumn="1" w:lastColumn="0" w:noHBand="0" w:noVBand="1"/>
      </w:tblPr>
      <w:tblGrid>
        <w:gridCol w:w="4459"/>
        <w:gridCol w:w="4271"/>
      </w:tblGrid>
      <w:tr w:rsidR="00691BD9" w:rsidRPr="0026598D" w14:paraId="35B98E50" w14:textId="77777777" w:rsidTr="006659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754EE6A" w14:textId="77777777" w:rsidR="00691BD9" w:rsidRPr="0026598D" w:rsidRDefault="00691BD9" w:rsidP="006659E0">
            <w:pPr>
              <w:keepNext/>
              <w:spacing w:after="60" w:line="240" w:lineRule="auto"/>
              <w:outlineLvl w:val="3"/>
              <w:rPr>
                <w:rFonts w:eastAsia="Times New Roman"/>
                <w:b/>
                <w:bCs/>
                <w:sz w:val="16"/>
                <w:vertAlign w:val="superscript"/>
              </w:rPr>
            </w:pPr>
            <w:r w:rsidRPr="0026598D">
              <w:rPr>
                <w:rFonts w:eastAsia="Times New Roman"/>
                <w:b/>
                <w:bCs/>
              </w:rPr>
              <w:t>Název zakázky:</w:t>
            </w:r>
          </w:p>
        </w:tc>
        <w:tc>
          <w:tcPr>
            <w:tcW w:w="2446" w:type="pct"/>
            <w:vAlign w:val="center"/>
          </w:tcPr>
          <w:p w14:paraId="104B599D" w14:textId="77777777" w:rsidR="00691BD9" w:rsidRPr="0026598D" w:rsidRDefault="00691BD9" w:rsidP="006659E0">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691BD9" w:rsidRPr="0026598D" w14:paraId="131F5DEB" w14:textId="77777777" w:rsidTr="006659E0">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A956855" w14:textId="77777777" w:rsidR="00691BD9" w:rsidRPr="0026598D" w:rsidRDefault="00691BD9" w:rsidP="006659E0">
            <w:pPr>
              <w:keepNext/>
              <w:spacing w:after="60" w:line="240" w:lineRule="auto"/>
              <w:outlineLvl w:val="3"/>
              <w:rPr>
                <w:rFonts w:eastAsia="Times New Roman"/>
                <w:b/>
                <w:bCs/>
                <w:sz w:val="16"/>
                <w:vertAlign w:val="superscript"/>
              </w:rPr>
            </w:pPr>
            <w:r w:rsidRPr="0026598D">
              <w:rPr>
                <w:rFonts w:eastAsia="Times New Roman"/>
                <w:b/>
                <w:bCs/>
              </w:rPr>
              <w:t>Číslo smlouvy Správy železnic (CES):</w:t>
            </w:r>
          </w:p>
        </w:tc>
        <w:tc>
          <w:tcPr>
            <w:tcW w:w="2446" w:type="pct"/>
            <w:vAlign w:val="center"/>
          </w:tcPr>
          <w:p w14:paraId="40D0537B"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714F7991" w14:textId="77777777" w:rsidTr="006659E0">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562B7BE" w14:textId="77777777" w:rsidR="00691BD9" w:rsidRPr="0026598D" w:rsidRDefault="00691BD9" w:rsidP="006659E0">
            <w:pPr>
              <w:keepNext/>
              <w:spacing w:after="60" w:line="240" w:lineRule="auto"/>
              <w:outlineLvl w:val="3"/>
              <w:rPr>
                <w:rFonts w:eastAsia="Times New Roman"/>
                <w:b/>
                <w:bCs/>
                <w:vertAlign w:val="superscript"/>
              </w:rPr>
            </w:pPr>
            <w:r w:rsidRPr="0026598D">
              <w:rPr>
                <w:rFonts w:eastAsia="Times New Roman"/>
                <w:b/>
                <w:bCs/>
              </w:rPr>
              <w:t>Objednatel:</w:t>
            </w:r>
          </w:p>
        </w:tc>
        <w:tc>
          <w:tcPr>
            <w:tcW w:w="2446" w:type="pct"/>
            <w:vAlign w:val="center"/>
          </w:tcPr>
          <w:p w14:paraId="272FD6C8"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51136809" w14:textId="77777777" w:rsidTr="006659E0">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0F79163" w14:textId="77777777" w:rsidR="00691BD9" w:rsidRPr="0026598D" w:rsidRDefault="00691BD9" w:rsidP="006659E0">
            <w:pPr>
              <w:keepNext/>
              <w:spacing w:after="60" w:line="240" w:lineRule="auto"/>
              <w:outlineLvl w:val="3"/>
              <w:rPr>
                <w:rFonts w:eastAsia="Times New Roman"/>
                <w:b/>
                <w:bCs/>
              </w:rPr>
            </w:pPr>
            <w:r w:rsidRPr="0026598D">
              <w:rPr>
                <w:rFonts w:eastAsia="Times New Roman"/>
                <w:b/>
                <w:bCs/>
              </w:rPr>
              <w:t>Datum zahájení prací:</w:t>
            </w:r>
          </w:p>
        </w:tc>
        <w:tc>
          <w:tcPr>
            <w:tcW w:w="2446" w:type="pct"/>
            <w:vAlign w:val="center"/>
          </w:tcPr>
          <w:p w14:paraId="0491310D"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092CA563" w14:textId="77777777" w:rsidTr="006659E0">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08AF077" w14:textId="77777777" w:rsidR="00691BD9" w:rsidRPr="0026598D" w:rsidRDefault="00691BD9" w:rsidP="006659E0">
            <w:pPr>
              <w:keepNext/>
              <w:spacing w:after="60" w:line="240" w:lineRule="auto"/>
              <w:outlineLvl w:val="3"/>
              <w:rPr>
                <w:rFonts w:eastAsia="Times New Roman"/>
                <w:bCs/>
              </w:rPr>
            </w:pPr>
            <w:r w:rsidRPr="0026598D">
              <w:rPr>
                <w:rFonts w:eastAsia="Times New Roman"/>
                <w:b/>
                <w:bCs/>
              </w:rPr>
              <w:t>Datum dokončení prací</w:t>
            </w:r>
            <w:r w:rsidRPr="0026598D">
              <w:rPr>
                <w:rFonts w:eastAsia="Times New Roman"/>
                <w:bCs/>
              </w:rPr>
              <w:t xml:space="preserve"> (stavebních nebo technologických):</w:t>
            </w:r>
          </w:p>
        </w:tc>
        <w:tc>
          <w:tcPr>
            <w:tcW w:w="2446" w:type="pct"/>
            <w:vAlign w:val="center"/>
          </w:tcPr>
          <w:p w14:paraId="1D380536"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3EBDE136" w14:textId="77777777" w:rsidTr="006659E0">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0D1865B" w14:textId="77777777" w:rsidR="00691BD9" w:rsidRPr="0026598D" w:rsidRDefault="00691BD9" w:rsidP="006659E0">
            <w:pPr>
              <w:keepNext/>
              <w:spacing w:after="60" w:line="240" w:lineRule="auto"/>
              <w:outlineLvl w:val="3"/>
              <w:rPr>
                <w:rFonts w:eastAsia="Times New Roman"/>
                <w:b/>
                <w:bCs/>
              </w:rPr>
            </w:pPr>
            <w:r w:rsidRPr="0026598D">
              <w:rPr>
                <w:rFonts w:eastAsia="Times New Roman"/>
                <w:b/>
                <w:bCs/>
              </w:rPr>
              <w:t>Uvedení poslední části stavby do zkušebního provozu:</w:t>
            </w:r>
          </w:p>
        </w:tc>
        <w:tc>
          <w:tcPr>
            <w:tcW w:w="2446" w:type="pct"/>
            <w:vAlign w:val="center"/>
          </w:tcPr>
          <w:p w14:paraId="511C1E29"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2686D9BE" w14:textId="77777777" w:rsidTr="006659E0">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575B80D" w14:textId="77777777" w:rsidR="00691BD9" w:rsidRPr="0026598D" w:rsidRDefault="00691BD9" w:rsidP="006659E0">
            <w:pPr>
              <w:keepNext/>
              <w:spacing w:after="60" w:line="240" w:lineRule="auto"/>
              <w:outlineLvl w:val="3"/>
              <w:rPr>
                <w:rFonts w:eastAsia="Times New Roman"/>
                <w:bCs/>
              </w:rPr>
            </w:pPr>
            <w:r w:rsidRPr="0026598D">
              <w:rPr>
                <w:rFonts w:eastAsia="Times New Roman"/>
                <w:b/>
                <w:bCs/>
              </w:rPr>
              <w:t>Datum dokončení díla</w:t>
            </w:r>
            <w:r w:rsidRPr="0026598D">
              <w:rPr>
                <w:rFonts w:eastAsia="Times New Roman"/>
                <w:bCs/>
              </w:rPr>
              <w:t xml:space="preserve"> (vč. dokumentace):</w:t>
            </w:r>
          </w:p>
        </w:tc>
        <w:tc>
          <w:tcPr>
            <w:tcW w:w="2446" w:type="pct"/>
            <w:vAlign w:val="center"/>
          </w:tcPr>
          <w:p w14:paraId="60227F9F"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2313D759" w14:textId="77777777" w:rsidTr="006659E0">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E5C25D7" w14:textId="77777777" w:rsidR="00691BD9" w:rsidRPr="0026598D" w:rsidRDefault="00691BD9" w:rsidP="006659E0">
            <w:pPr>
              <w:keepNext/>
              <w:spacing w:after="60" w:line="240" w:lineRule="auto"/>
              <w:outlineLvl w:val="3"/>
              <w:rPr>
                <w:rFonts w:eastAsia="Times New Roman"/>
                <w:bCs/>
              </w:rPr>
            </w:pPr>
            <w:r w:rsidRPr="0026598D">
              <w:rPr>
                <w:rFonts w:eastAsia="Times New Roman"/>
                <w:b/>
                <w:bCs/>
              </w:rPr>
              <w:t>Konečná cena díla celkem</w:t>
            </w:r>
            <w:r w:rsidRPr="0026598D">
              <w:rPr>
                <w:rFonts w:eastAsia="Times New Roman"/>
                <w:bCs/>
              </w:rPr>
              <w:t xml:space="preserve"> v Kč:</w:t>
            </w:r>
          </w:p>
        </w:tc>
        <w:tc>
          <w:tcPr>
            <w:tcW w:w="2446" w:type="pct"/>
            <w:vAlign w:val="center"/>
          </w:tcPr>
          <w:p w14:paraId="50247E73"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tbl>
      <w:tblPr>
        <w:tblStyle w:val="Mkatabulky1"/>
        <w:tblpPr w:leftFromText="141" w:rightFromText="141" w:vertAnchor="text" w:horzAnchor="margin" w:tblpXSpec="center" w:tblpY="351"/>
        <w:tblW w:w="0" w:type="auto"/>
        <w:tblLook w:val="04A0" w:firstRow="1" w:lastRow="0" w:firstColumn="1" w:lastColumn="0" w:noHBand="0" w:noVBand="1"/>
      </w:tblPr>
      <w:tblGrid>
        <w:gridCol w:w="4496"/>
        <w:gridCol w:w="4234"/>
      </w:tblGrid>
      <w:tr w:rsidR="00691BD9" w:rsidRPr="0026598D" w14:paraId="38601A21" w14:textId="77777777" w:rsidTr="006659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B393571" w14:textId="77777777" w:rsidR="00691BD9" w:rsidRPr="0026598D" w:rsidRDefault="00691BD9" w:rsidP="006659E0">
            <w:pPr>
              <w:keepNext/>
              <w:spacing w:after="60" w:line="240" w:lineRule="auto"/>
              <w:outlineLvl w:val="3"/>
              <w:rPr>
                <w:rFonts w:eastAsia="Times New Roman"/>
                <w:b/>
                <w:bCs/>
                <w:sz w:val="16"/>
                <w:vertAlign w:val="superscript"/>
              </w:rPr>
            </w:pPr>
            <w:r w:rsidRPr="0026598D">
              <w:rPr>
                <w:rFonts w:eastAsia="Times New Roman"/>
                <w:b/>
                <w:bCs/>
              </w:rPr>
              <w:t>Zhotovitel díla</w:t>
            </w:r>
            <w:r w:rsidRPr="0026598D">
              <w:rPr>
                <w:rFonts w:eastAsia="Times New Roman"/>
                <w:bCs/>
              </w:rPr>
              <w:t xml:space="preserve"> (název dle SOD)</w:t>
            </w:r>
          </w:p>
        </w:tc>
        <w:tc>
          <w:tcPr>
            <w:tcW w:w="4368" w:type="dxa"/>
            <w:vAlign w:val="center"/>
          </w:tcPr>
          <w:p w14:paraId="6CC40E29" w14:textId="77777777" w:rsidR="00691BD9" w:rsidRPr="0026598D" w:rsidRDefault="00691BD9" w:rsidP="006659E0">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691BD9" w:rsidRPr="0026598D" w14:paraId="42F17BC3" w14:textId="77777777" w:rsidTr="006659E0">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59D738BB" w14:textId="77777777" w:rsidR="00691BD9" w:rsidRPr="0026598D" w:rsidRDefault="00691BD9" w:rsidP="006659E0">
            <w:pPr>
              <w:keepNext/>
              <w:spacing w:after="60" w:line="240" w:lineRule="auto"/>
              <w:outlineLvl w:val="3"/>
              <w:rPr>
                <w:rFonts w:eastAsia="Times New Roman"/>
                <w:b/>
                <w:bCs/>
                <w:sz w:val="16"/>
                <w:vertAlign w:val="superscript"/>
              </w:rPr>
            </w:pPr>
            <w:r w:rsidRPr="0026598D">
              <w:rPr>
                <w:rFonts w:eastAsia="Times New Roman"/>
                <w:b/>
                <w:bCs/>
              </w:rPr>
              <w:t>Správce/vedoucí společník</w:t>
            </w:r>
            <w:r w:rsidRPr="0026598D">
              <w:rPr>
                <w:rFonts w:eastAsia="Times New Roman"/>
                <w:bCs/>
              </w:rPr>
              <w:t xml:space="preserve"> (v případě, kdy se jedná o společnost na základě společenské smlouvy – dříve sdružení):</w:t>
            </w:r>
          </w:p>
        </w:tc>
        <w:tc>
          <w:tcPr>
            <w:tcW w:w="4368" w:type="dxa"/>
            <w:vAlign w:val="center"/>
          </w:tcPr>
          <w:p w14:paraId="30A8487C"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39F61CA2" w14:textId="77777777" w:rsidTr="006659E0">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525C2F4" w14:textId="77777777" w:rsidR="00691BD9" w:rsidRPr="0026598D" w:rsidRDefault="00691BD9" w:rsidP="006659E0">
            <w:pPr>
              <w:keepNext/>
              <w:spacing w:after="60" w:line="240" w:lineRule="auto"/>
              <w:outlineLvl w:val="3"/>
              <w:rPr>
                <w:rFonts w:eastAsia="Times New Roman"/>
                <w:b/>
                <w:bCs/>
                <w:sz w:val="16"/>
                <w:vertAlign w:val="superscript"/>
              </w:rPr>
            </w:pPr>
            <w:r w:rsidRPr="0026598D">
              <w:rPr>
                <w:rFonts w:eastAsia="Times New Roman"/>
                <w:b/>
                <w:bCs/>
              </w:rPr>
              <w:t>Další společník</w:t>
            </w:r>
            <w:r w:rsidRPr="0026598D">
              <w:rPr>
                <w:rFonts w:eastAsia="Times New Roman"/>
                <w:bCs/>
              </w:rPr>
              <w:t xml:space="preserve"> (v případě, kdy se jedná o společnost na základě společenské smlouvy – dříve sdružení):</w:t>
            </w:r>
          </w:p>
        </w:tc>
        <w:tc>
          <w:tcPr>
            <w:tcW w:w="4368" w:type="dxa"/>
            <w:vAlign w:val="center"/>
          </w:tcPr>
          <w:p w14:paraId="54B4DFAF"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3C9A7C80" w14:textId="77777777" w:rsidTr="006659E0">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1B54772" w14:textId="77777777" w:rsidR="00691BD9" w:rsidRPr="0026598D" w:rsidRDefault="00691BD9" w:rsidP="006659E0">
            <w:pPr>
              <w:keepNext/>
              <w:spacing w:after="60" w:line="240" w:lineRule="auto"/>
              <w:outlineLvl w:val="3"/>
              <w:rPr>
                <w:rFonts w:eastAsia="Times New Roman"/>
                <w:b/>
                <w:bCs/>
                <w:sz w:val="16"/>
                <w:vertAlign w:val="superscript"/>
              </w:rPr>
            </w:pPr>
            <w:r w:rsidRPr="0026598D">
              <w:rPr>
                <w:rFonts w:eastAsia="Times New Roman"/>
                <w:b/>
                <w:bCs/>
              </w:rPr>
              <w:t>Další společník</w:t>
            </w:r>
            <w:r w:rsidRPr="0026598D">
              <w:rPr>
                <w:rFonts w:eastAsia="Times New Roman"/>
                <w:bCs/>
              </w:rPr>
              <w:t xml:space="preserve"> (v případě, kdy se jedná o společnost na základě společenské smlouvy – dříve sdružení):</w:t>
            </w:r>
          </w:p>
        </w:tc>
        <w:tc>
          <w:tcPr>
            <w:tcW w:w="4368" w:type="dxa"/>
            <w:vAlign w:val="center"/>
          </w:tcPr>
          <w:p w14:paraId="1282BD07"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4BDDA56B" w14:textId="77777777" w:rsidTr="006659E0">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DA714DE" w14:textId="77777777" w:rsidR="00691BD9" w:rsidRPr="0026598D" w:rsidRDefault="00691BD9" w:rsidP="006659E0">
            <w:pPr>
              <w:keepNext/>
              <w:spacing w:after="60" w:line="240" w:lineRule="auto"/>
              <w:outlineLvl w:val="3"/>
              <w:rPr>
                <w:rFonts w:eastAsia="Times New Roman"/>
                <w:b/>
                <w:bCs/>
                <w:sz w:val="16"/>
                <w:vertAlign w:val="superscript"/>
              </w:rPr>
            </w:pPr>
            <w:r w:rsidRPr="0026598D">
              <w:rPr>
                <w:rFonts w:eastAsia="Times New Roman"/>
                <w:b/>
                <w:bCs/>
              </w:rPr>
              <w:t>Další společník</w:t>
            </w:r>
            <w:r w:rsidRPr="0026598D">
              <w:rPr>
                <w:rFonts w:eastAsia="Times New Roman"/>
                <w:bCs/>
              </w:rPr>
              <w:t xml:space="preserve"> (v případě, kdy se jedná o společnost na základě společenské smlouvy – dříve sdružení):</w:t>
            </w:r>
          </w:p>
        </w:tc>
        <w:tc>
          <w:tcPr>
            <w:tcW w:w="4368" w:type="dxa"/>
            <w:vAlign w:val="center"/>
          </w:tcPr>
          <w:p w14:paraId="5DD83E5F"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18E781E5" w14:textId="77777777" w:rsidTr="006659E0">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11FCAB9" w14:textId="77777777" w:rsidR="00691BD9" w:rsidRPr="0026598D" w:rsidRDefault="00691BD9" w:rsidP="006659E0">
            <w:pPr>
              <w:keepNext/>
              <w:spacing w:after="60" w:line="240" w:lineRule="auto"/>
              <w:outlineLvl w:val="3"/>
              <w:rPr>
                <w:rFonts w:eastAsia="Times New Roman"/>
                <w:b/>
                <w:bCs/>
                <w:sz w:val="16"/>
                <w:vertAlign w:val="superscript"/>
              </w:rPr>
            </w:pPr>
            <w:r w:rsidRPr="0026598D">
              <w:rPr>
                <w:rFonts w:eastAsia="Times New Roman"/>
                <w:b/>
                <w:bCs/>
              </w:rPr>
              <w:t>Další společník</w:t>
            </w:r>
            <w:r w:rsidRPr="0026598D">
              <w:rPr>
                <w:rFonts w:eastAsia="Times New Roman"/>
                <w:bCs/>
              </w:rPr>
              <w:t xml:space="preserve"> (v případě, kdy se jedná o společnost na základě společenské smlouvy – dříve sdružení):</w:t>
            </w:r>
          </w:p>
        </w:tc>
        <w:tc>
          <w:tcPr>
            <w:tcW w:w="4368" w:type="dxa"/>
            <w:vAlign w:val="center"/>
          </w:tcPr>
          <w:p w14:paraId="0BB0CE50"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p w14:paraId="046EF5D4" w14:textId="77777777" w:rsidR="00691BD9" w:rsidRPr="0026598D" w:rsidRDefault="00691BD9" w:rsidP="00691BD9">
      <w:pPr>
        <w:keepNext/>
        <w:spacing w:after="60" w:line="264" w:lineRule="auto"/>
        <w:outlineLvl w:val="3"/>
        <w:rPr>
          <w:rFonts w:eastAsia="Times New Roman"/>
          <w:b/>
          <w:bCs/>
          <w:color w:val="FF0000"/>
          <w:sz w:val="16"/>
        </w:rPr>
      </w:pPr>
    </w:p>
    <w:tbl>
      <w:tblPr>
        <w:tblStyle w:val="Mkatabulky1"/>
        <w:tblpPr w:leftFromText="141" w:rightFromText="141" w:vertAnchor="text" w:horzAnchor="margin" w:tblpY="5229"/>
        <w:tblW w:w="0" w:type="auto"/>
        <w:tblLook w:val="04A0" w:firstRow="1" w:lastRow="0" w:firstColumn="1" w:lastColumn="0" w:noHBand="0" w:noVBand="1"/>
      </w:tblPr>
      <w:tblGrid>
        <w:gridCol w:w="2952"/>
        <w:gridCol w:w="2889"/>
        <w:gridCol w:w="2889"/>
      </w:tblGrid>
      <w:tr w:rsidR="00691BD9" w:rsidRPr="0026598D" w14:paraId="6588A690" w14:textId="77777777" w:rsidTr="006659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FD96C01" w14:textId="77777777" w:rsidR="00691BD9" w:rsidRPr="0026598D" w:rsidRDefault="00691BD9" w:rsidP="006659E0">
            <w:pPr>
              <w:keepNext/>
              <w:spacing w:after="60" w:line="240" w:lineRule="auto"/>
              <w:outlineLvl w:val="3"/>
              <w:rPr>
                <w:rFonts w:eastAsia="Times New Roman"/>
                <w:bCs/>
              </w:rPr>
            </w:pPr>
            <w:r w:rsidRPr="0026598D">
              <w:rPr>
                <w:rFonts w:eastAsia="Times New Roman"/>
                <w:b/>
                <w:bCs/>
              </w:rPr>
              <w:t>Identifikace poddodavatele</w:t>
            </w:r>
            <w:r w:rsidRPr="0026598D">
              <w:rPr>
                <w:rFonts w:eastAsia="Times New Roman"/>
                <w:bCs/>
              </w:rPr>
              <w:t xml:space="preserve"> (obchodní firma, sídlo a IČO)</w:t>
            </w:r>
          </w:p>
        </w:tc>
        <w:tc>
          <w:tcPr>
            <w:tcW w:w="3260" w:type="dxa"/>
            <w:shd w:val="clear" w:color="auto" w:fill="FFBFBF" w:themeFill="accent6" w:themeFillTint="33"/>
          </w:tcPr>
          <w:p w14:paraId="43113FB9" w14:textId="77777777" w:rsidR="00691BD9" w:rsidRPr="0026598D" w:rsidRDefault="00691BD9" w:rsidP="006659E0">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26598D">
              <w:rPr>
                <w:rFonts w:eastAsia="Times New Roman"/>
                <w:b/>
                <w:bCs/>
              </w:rPr>
              <w:t>Věcný rozsah poddodávky</w:t>
            </w:r>
            <w:r w:rsidRPr="0026598D">
              <w:rPr>
                <w:rFonts w:eastAsia="Times New Roman"/>
                <w:bCs/>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07C6827D" w14:textId="77777777" w:rsidR="00691BD9" w:rsidRPr="0026598D" w:rsidRDefault="00691BD9" w:rsidP="006659E0">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26598D">
              <w:rPr>
                <w:rFonts w:eastAsia="Times New Roman"/>
                <w:b/>
                <w:bCs/>
              </w:rPr>
              <w:t>Hodnota poddodávky</w:t>
            </w:r>
            <w:r w:rsidRPr="0026598D">
              <w:rPr>
                <w:rFonts w:eastAsia="Times New Roman"/>
                <w:bCs/>
              </w:rPr>
              <w:t xml:space="preserve"> v % ze smluvní ceny díla a konkrétní částka v Kč </w:t>
            </w:r>
          </w:p>
        </w:tc>
      </w:tr>
      <w:tr w:rsidR="00691BD9" w:rsidRPr="0026598D" w14:paraId="093F7096" w14:textId="77777777" w:rsidTr="006659E0">
        <w:tc>
          <w:tcPr>
            <w:cnfStyle w:val="001000000000" w:firstRow="0" w:lastRow="0" w:firstColumn="1" w:lastColumn="0" w:oddVBand="0" w:evenVBand="0" w:oddHBand="0" w:evenHBand="0" w:firstRowFirstColumn="0" w:firstRowLastColumn="0" w:lastRowFirstColumn="0" w:lastRowLastColumn="0"/>
            <w:tcW w:w="3259" w:type="dxa"/>
            <w:vAlign w:val="center"/>
          </w:tcPr>
          <w:p w14:paraId="466AC225" w14:textId="77777777" w:rsidR="00691BD9" w:rsidRPr="0026598D" w:rsidRDefault="00691BD9" w:rsidP="006659E0">
            <w:pPr>
              <w:keepNext/>
              <w:spacing w:after="60" w:line="240" w:lineRule="auto"/>
              <w:jc w:val="center"/>
              <w:outlineLvl w:val="3"/>
              <w:rPr>
                <w:rFonts w:eastAsia="Times New Roman"/>
                <w:bCs/>
                <w:color w:val="FF0000"/>
              </w:rPr>
            </w:pPr>
          </w:p>
        </w:tc>
        <w:tc>
          <w:tcPr>
            <w:tcW w:w="3260" w:type="dxa"/>
            <w:vAlign w:val="center"/>
          </w:tcPr>
          <w:p w14:paraId="08A6EB7F"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3260" w:type="dxa"/>
            <w:vAlign w:val="center"/>
          </w:tcPr>
          <w:p w14:paraId="06A529C0"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691BD9" w:rsidRPr="0026598D" w14:paraId="5827AF74" w14:textId="77777777" w:rsidTr="006659E0">
        <w:tc>
          <w:tcPr>
            <w:cnfStyle w:val="001000000000" w:firstRow="0" w:lastRow="0" w:firstColumn="1" w:lastColumn="0" w:oddVBand="0" w:evenVBand="0" w:oddHBand="0" w:evenHBand="0" w:firstRowFirstColumn="0" w:firstRowLastColumn="0" w:lastRowFirstColumn="0" w:lastRowLastColumn="0"/>
            <w:tcW w:w="3259" w:type="dxa"/>
            <w:vAlign w:val="center"/>
          </w:tcPr>
          <w:p w14:paraId="61CEE90E" w14:textId="77777777" w:rsidR="00691BD9" w:rsidRPr="0026598D" w:rsidRDefault="00691BD9" w:rsidP="006659E0">
            <w:pPr>
              <w:keepNext/>
              <w:spacing w:after="60" w:line="240" w:lineRule="auto"/>
              <w:jc w:val="center"/>
              <w:outlineLvl w:val="3"/>
              <w:rPr>
                <w:rFonts w:eastAsia="Times New Roman"/>
                <w:bCs/>
                <w:color w:val="FF0000"/>
              </w:rPr>
            </w:pPr>
          </w:p>
        </w:tc>
        <w:tc>
          <w:tcPr>
            <w:tcW w:w="3260" w:type="dxa"/>
            <w:vAlign w:val="center"/>
          </w:tcPr>
          <w:p w14:paraId="59CFB1A0"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3260" w:type="dxa"/>
            <w:vAlign w:val="center"/>
          </w:tcPr>
          <w:p w14:paraId="0FDE246A"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691BD9" w:rsidRPr="0026598D" w14:paraId="4F77E35E" w14:textId="77777777" w:rsidTr="006659E0">
        <w:tc>
          <w:tcPr>
            <w:cnfStyle w:val="001000000000" w:firstRow="0" w:lastRow="0" w:firstColumn="1" w:lastColumn="0" w:oddVBand="0" w:evenVBand="0" w:oddHBand="0" w:evenHBand="0" w:firstRowFirstColumn="0" w:firstRowLastColumn="0" w:lastRowFirstColumn="0" w:lastRowLastColumn="0"/>
            <w:tcW w:w="3259" w:type="dxa"/>
            <w:vAlign w:val="center"/>
          </w:tcPr>
          <w:p w14:paraId="0582D0C8" w14:textId="77777777" w:rsidR="00691BD9" w:rsidRPr="0026598D" w:rsidRDefault="00691BD9" w:rsidP="006659E0">
            <w:pPr>
              <w:keepNext/>
              <w:spacing w:after="60" w:line="240" w:lineRule="auto"/>
              <w:jc w:val="center"/>
              <w:outlineLvl w:val="3"/>
              <w:rPr>
                <w:rFonts w:eastAsia="Times New Roman"/>
                <w:bCs/>
                <w:color w:val="FF0000"/>
              </w:rPr>
            </w:pPr>
          </w:p>
        </w:tc>
        <w:tc>
          <w:tcPr>
            <w:tcW w:w="3260" w:type="dxa"/>
            <w:vAlign w:val="center"/>
          </w:tcPr>
          <w:p w14:paraId="069041C1"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3260" w:type="dxa"/>
            <w:vAlign w:val="center"/>
          </w:tcPr>
          <w:p w14:paraId="67374C52"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691BD9" w:rsidRPr="0026598D" w14:paraId="6582D326" w14:textId="77777777" w:rsidTr="006659E0">
        <w:tc>
          <w:tcPr>
            <w:cnfStyle w:val="001000000000" w:firstRow="0" w:lastRow="0" w:firstColumn="1" w:lastColumn="0" w:oddVBand="0" w:evenVBand="0" w:oddHBand="0" w:evenHBand="0" w:firstRowFirstColumn="0" w:firstRowLastColumn="0" w:lastRowFirstColumn="0" w:lastRowLastColumn="0"/>
            <w:tcW w:w="3259" w:type="dxa"/>
            <w:vAlign w:val="center"/>
          </w:tcPr>
          <w:p w14:paraId="455A7779" w14:textId="77777777" w:rsidR="00691BD9" w:rsidRPr="0026598D" w:rsidRDefault="00691BD9" w:rsidP="006659E0">
            <w:pPr>
              <w:keepNext/>
              <w:spacing w:after="60" w:line="240" w:lineRule="auto"/>
              <w:jc w:val="center"/>
              <w:outlineLvl w:val="3"/>
              <w:rPr>
                <w:rFonts w:eastAsia="Times New Roman"/>
                <w:bCs/>
                <w:color w:val="FF0000"/>
              </w:rPr>
            </w:pPr>
          </w:p>
        </w:tc>
        <w:tc>
          <w:tcPr>
            <w:tcW w:w="3260" w:type="dxa"/>
            <w:vAlign w:val="center"/>
          </w:tcPr>
          <w:p w14:paraId="3AA62D22"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3260" w:type="dxa"/>
            <w:vAlign w:val="center"/>
          </w:tcPr>
          <w:p w14:paraId="141E3278"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tbl>
      <w:tblPr>
        <w:tblStyle w:val="Mkatabulky1"/>
        <w:tblW w:w="0" w:type="auto"/>
        <w:tblLook w:val="04A0" w:firstRow="1" w:lastRow="0" w:firstColumn="1" w:lastColumn="0" w:noHBand="0" w:noVBand="1"/>
      </w:tblPr>
      <w:tblGrid>
        <w:gridCol w:w="5857"/>
        <w:gridCol w:w="2845"/>
      </w:tblGrid>
      <w:tr w:rsidR="00691BD9" w:rsidRPr="0026598D" w14:paraId="751B4E3D" w14:textId="77777777" w:rsidTr="006659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6EB436D" w14:textId="77777777" w:rsidR="00691BD9" w:rsidRPr="0026598D" w:rsidRDefault="00691BD9" w:rsidP="006659E0">
            <w:pPr>
              <w:keepNext/>
              <w:spacing w:after="60" w:line="240" w:lineRule="auto"/>
              <w:outlineLvl w:val="3"/>
              <w:rPr>
                <w:rFonts w:eastAsia="Times New Roman"/>
                <w:b/>
                <w:bCs/>
              </w:rPr>
            </w:pPr>
            <w:r w:rsidRPr="0026598D">
              <w:rPr>
                <w:rFonts w:eastAsia="Times New Roman"/>
                <w:b/>
                <w:bCs/>
              </w:rPr>
              <w:lastRenderedPageBreak/>
              <w:t>Rozsah prací:</w:t>
            </w:r>
          </w:p>
          <w:p w14:paraId="6A8698A4" w14:textId="77777777" w:rsidR="00691BD9" w:rsidRPr="0026598D" w:rsidRDefault="00691BD9" w:rsidP="006659E0">
            <w:pPr>
              <w:keepNext/>
              <w:spacing w:after="60" w:line="240" w:lineRule="auto"/>
              <w:outlineLvl w:val="3"/>
              <w:rPr>
                <w:rFonts w:eastAsia="Times New Roman"/>
                <w:bCs/>
              </w:rPr>
            </w:pPr>
            <w:r w:rsidRPr="0026598D">
              <w:rPr>
                <w:rFonts w:eastAsia="Times New Roman"/>
                <w:bCs/>
              </w:rPr>
              <w:t>(dle předmětu díla / předmětu plnění VZ)</w:t>
            </w:r>
          </w:p>
        </w:tc>
        <w:tc>
          <w:tcPr>
            <w:tcW w:w="2845" w:type="dxa"/>
            <w:vAlign w:val="center"/>
          </w:tcPr>
          <w:p w14:paraId="489AC8EF" w14:textId="77777777" w:rsidR="00691BD9" w:rsidRPr="0026598D" w:rsidRDefault="00691BD9" w:rsidP="006659E0">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691BD9" w:rsidRPr="0026598D" w14:paraId="4FD50CD4" w14:textId="77777777" w:rsidTr="006659E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3957D10" w14:textId="77777777" w:rsidR="00691BD9" w:rsidRPr="0026598D" w:rsidRDefault="00691BD9" w:rsidP="006659E0">
            <w:pPr>
              <w:keepNext/>
              <w:spacing w:after="60" w:line="240" w:lineRule="auto"/>
              <w:outlineLvl w:val="3"/>
              <w:rPr>
                <w:rFonts w:eastAsia="Times New Roman"/>
                <w:bCs/>
              </w:rPr>
            </w:pPr>
            <w:r w:rsidRPr="0026598D">
              <w:rPr>
                <w:rFonts w:eastAsia="Times New Roman"/>
                <w:b/>
                <w:bCs/>
              </w:rPr>
              <w:t>Charakter prací</w:t>
            </w:r>
            <w:r w:rsidRPr="0026598D">
              <w:rPr>
                <w:rFonts w:eastAsia="Times New Roman"/>
                <w:bCs/>
              </w:rPr>
              <w:t xml:space="preserve"> (oprava/údržba/modernizace/rekonstrukce/novostavba)</w:t>
            </w:r>
          </w:p>
        </w:tc>
        <w:tc>
          <w:tcPr>
            <w:tcW w:w="2845" w:type="dxa"/>
            <w:vAlign w:val="center"/>
          </w:tcPr>
          <w:p w14:paraId="08EB8EE1"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61D2C91A" w14:textId="77777777" w:rsidTr="006659E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B59F89B" w14:textId="77777777" w:rsidR="00691BD9" w:rsidRPr="0026598D" w:rsidRDefault="00691BD9" w:rsidP="006659E0">
            <w:pPr>
              <w:keepNext/>
              <w:spacing w:after="60" w:line="240" w:lineRule="auto"/>
              <w:outlineLvl w:val="3"/>
              <w:rPr>
                <w:rFonts w:eastAsia="Times New Roman"/>
                <w:bCs/>
              </w:rPr>
            </w:pPr>
            <w:r w:rsidRPr="0026598D">
              <w:rPr>
                <w:rFonts w:eastAsia="Times New Roman"/>
                <w:b/>
                <w:bCs/>
              </w:rPr>
              <w:t>Délka traťového úseku</w:t>
            </w:r>
            <w:r w:rsidRPr="0026598D">
              <w:rPr>
                <w:rFonts w:eastAsia="Times New Roman"/>
                <w:bCs/>
              </w:rPr>
              <w:t>*</w:t>
            </w:r>
            <w:r w:rsidRPr="0026598D">
              <w:rPr>
                <w:rFonts w:eastAsia="Times New Roman"/>
                <w:b/>
                <w:bCs/>
              </w:rPr>
              <w:t xml:space="preserve"> </w:t>
            </w:r>
            <w:r w:rsidRPr="0026598D">
              <w:rPr>
                <w:rFonts w:eastAsia="Times New Roman"/>
                <w:bCs/>
              </w:rPr>
              <w:t>(v km)</w:t>
            </w:r>
          </w:p>
        </w:tc>
        <w:tc>
          <w:tcPr>
            <w:tcW w:w="2845" w:type="dxa"/>
            <w:vAlign w:val="center"/>
          </w:tcPr>
          <w:p w14:paraId="05A3391D"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03C02EA3" w14:textId="77777777" w:rsidTr="006659E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E79D3CB" w14:textId="77777777" w:rsidR="00691BD9" w:rsidRPr="0026598D" w:rsidRDefault="00691BD9" w:rsidP="006659E0">
            <w:pPr>
              <w:keepNext/>
              <w:spacing w:after="60" w:line="240" w:lineRule="auto"/>
              <w:outlineLvl w:val="3"/>
              <w:rPr>
                <w:rFonts w:eastAsia="Times New Roman"/>
                <w:bCs/>
              </w:rPr>
            </w:pPr>
            <w:r w:rsidRPr="0026598D">
              <w:rPr>
                <w:rFonts w:eastAsia="Times New Roman"/>
                <w:b/>
                <w:bCs/>
              </w:rPr>
              <w:t>Dílo probíhalo na trati</w:t>
            </w:r>
            <w:r w:rsidRPr="0026598D">
              <w:rPr>
                <w:rFonts w:eastAsia="Times New Roman"/>
                <w:bCs/>
              </w:rPr>
              <w:t>* jednokolejné / vícekolejné</w:t>
            </w:r>
          </w:p>
        </w:tc>
        <w:tc>
          <w:tcPr>
            <w:tcW w:w="2845" w:type="dxa"/>
            <w:vAlign w:val="center"/>
          </w:tcPr>
          <w:p w14:paraId="52BEFB6C"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10D6B280" w14:textId="77777777" w:rsidTr="006659E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EC9D2DE" w14:textId="77777777" w:rsidR="00691BD9" w:rsidRPr="0026598D" w:rsidRDefault="00691BD9" w:rsidP="006659E0">
            <w:pPr>
              <w:keepNext/>
              <w:spacing w:after="60" w:line="240" w:lineRule="auto"/>
              <w:outlineLvl w:val="3"/>
              <w:rPr>
                <w:rFonts w:eastAsia="Times New Roman"/>
                <w:bCs/>
              </w:rPr>
            </w:pPr>
            <w:r w:rsidRPr="0026598D">
              <w:rPr>
                <w:rFonts w:eastAsia="Times New Roman"/>
                <w:b/>
                <w:bCs/>
              </w:rPr>
              <w:t>Dílo probíhalo na trati</w:t>
            </w:r>
            <w:r w:rsidRPr="0026598D">
              <w:rPr>
                <w:rFonts w:eastAsia="Times New Roman"/>
                <w:bCs/>
              </w:rPr>
              <w:t xml:space="preserve">* elektrifikované / neelektrifikované </w:t>
            </w:r>
          </w:p>
        </w:tc>
        <w:tc>
          <w:tcPr>
            <w:tcW w:w="2845" w:type="dxa"/>
            <w:vAlign w:val="center"/>
          </w:tcPr>
          <w:p w14:paraId="1FAB7C92"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6C1CAED7" w14:textId="77777777" w:rsidTr="006659E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78A9A97" w14:textId="77777777" w:rsidR="00691BD9" w:rsidRPr="0026598D" w:rsidRDefault="00691BD9" w:rsidP="006659E0">
            <w:pPr>
              <w:keepNext/>
              <w:spacing w:after="60" w:line="240" w:lineRule="auto"/>
              <w:outlineLvl w:val="3"/>
              <w:rPr>
                <w:rFonts w:eastAsia="Times New Roman"/>
                <w:b/>
                <w:bCs/>
              </w:rPr>
            </w:pPr>
            <w:r w:rsidRPr="0026598D">
              <w:rPr>
                <w:rFonts w:eastAsia="Times New Roman"/>
                <w:b/>
                <w:bCs/>
              </w:rPr>
              <w:t>Dílo probíhalo na trati</w:t>
            </w:r>
            <w:r w:rsidRPr="0026598D">
              <w:rPr>
                <w:rFonts w:eastAsia="Times New Roman"/>
                <w:bCs/>
              </w:rPr>
              <w:t>* širé (mezistaniční úsek)/ ve stanici</w:t>
            </w:r>
          </w:p>
        </w:tc>
        <w:tc>
          <w:tcPr>
            <w:tcW w:w="2845" w:type="dxa"/>
            <w:vAlign w:val="center"/>
          </w:tcPr>
          <w:p w14:paraId="3B594E46"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2B3EFA14" w14:textId="77777777" w:rsidTr="006659E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36C5F06" w14:textId="77777777" w:rsidR="00691BD9" w:rsidRPr="0026598D" w:rsidRDefault="00691BD9" w:rsidP="006659E0">
            <w:pPr>
              <w:keepNext/>
              <w:spacing w:after="60" w:line="240" w:lineRule="auto"/>
              <w:outlineLvl w:val="3"/>
              <w:rPr>
                <w:rFonts w:eastAsia="Times New Roman"/>
                <w:bCs/>
              </w:rPr>
            </w:pPr>
            <w:r w:rsidRPr="0026598D">
              <w:rPr>
                <w:rFonts w:eastAsia="Times New Roman"/>
                <w:b/>
                <w:bCs/>
              </w:rPr>
              <w:t>Stavební práce zahrnovaly práce na</w:t>
            </w:r>
            <w:r w:rsidRPr="0026598D">
              <w:rPr>
                <w:rFonts w:eastAsia="Times New Roman"/>
                <w:bCs/>
              </w:rPr>
              <w:t xml:space="preserve"> </w:t>
            </w:r>
            <w:r w:rsidRPr="0026598D">
              <w:rPr>
                <w:rFonts w:eastAsia="Times New Roman"/>
                <w:b/>
                <w:bCs/>
              </w:rPr>
              <w:t>železničním svršku</w:t>
            </w:r>
            <w:r w:rsidRPr="0026598D">
              <w:rPr>
                <w:rFonts w:eastAsia="Times New Roman"/>
                <w:bCs/>
              </w:rPr>
              <w:t xml:space="preserve"> (ANO/NE, v případě ANO uvést hodnotu v Kč a délku traťového úseku, v případě železniční stanice počet výhybek)</w:t>
            </w:r>
          </w:p>
        </w:tc>
        <w:tc>
          <w:tcPr>
            <w:tcW w:w="2845" w:type="dxa"/>
            <w:vAlign w:val="center"/>
          </w:tcPr>
          <w:p w14:paraId="0F8638D5"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27959E99" w14:textId="77777777" w:rsidTr="006659E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A0C9BAC" w14:textId="77777777" w:rsidR="00691BD9" w:rsidRPr="0026598D" w:rsidRDefault="00691BD9" w:rsidP="006659E0">
            <w:pPr>
              <w:keepNext/>
              <w:spacing w:after="60" w:line="240" w:lineRule="auto"/>
              <w:outlineLvl w:val="3"/>
              <w:rPr>
                <w:rFonts w:eastAsia="Times New Roman"/>
                <w:bCs/>
              </w:rPr>
            </w:pPr>
            <w:r w:rsidRPr="0026598D">
              <w:rPr>
                <w:rFonts w:eastAsia="Times New Roman"/>
                <w:b/>
                <w:bCs/>
              </w:rPr>
              <w:t>Stavební práce zahrnovaly práce na</w:t>
            </w:r>
            <w:r w:rsidRPr="0026598D">
              <w:rPr>
                <w:rFonts w:eastAsia="Times New Roman"/>
                <w:bCs/>
              </w:rPr>
              <w:t xml:space="preserve"> </w:t>
            </w:r>
            <w:r w:rsidRPr="0026598D">
              <w:rPr>
                <w:rFonts w:eastAsia="Times New Roman"/>
                <w:b/>
                <w:bCs/>
              </w:rPr>
              <w:t>železničním spodku</w:t>
            </w:r>
            <w:r w:rsidRPr="0026598D">
              <w:rPr>
                <w:rFonts w:eastAsia="Times New Roman"/>
                <w:bCs/>
              </w:rPr>
              <w:t xml:space="preserve"> (ANO/NE, v případě ANO uvést hodnotu v Kč a délku)</w:t>
            </w:r>
          </w:p>
        </w:tc>
        <w:tc>
          <w:tcPr>
            <w:tcW w:w="2845" w:type="dxa"/>
            <w:vAlign w:val="center"/>
          </w:tcPr>
          <w:p w14:paraId="40BCD71F"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7DCE5A45" w14:textId="77777777" w:rsidTr="006659E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1F2215C" w14:textId="77777777" w:rsidR="00691BD9" w:rsidRPr="0026598D" w:rsidRDefault="00691BD9" w:rsidP="006659E0">
            <w:pPr>
              <w:keepNext/>
              <w:spacing w:after="60" w:line="240" w:lineRule="auto"/>
              <w:outlineLvl w:val="3"/>
              <w:rPr>
                <w:rFonts w:eastAsia="Times New Roman"/>
                <w:bCs/>
              </w:rPr>
            </w:pPr>
            <w:r w:rsidRPr="0026598D">
              <w:rPr>
                <w:rFonts w:eastAsia="Times New Roman"/>
                <w:b/>
                <w:bCs/>
              </w:rPr>
              <w:t>Stavební práce zahrnovaly práce na</w:t>
            </w:r>
            <w:r w:rsidRPr="0026598D">
              <w:rPr>
                <w:rFonts w:eastAsia="Times New Roman"/>
                <w:bCs/>
              </w:rPr>
              <w:t xml:space="preserve"> </w:t>
            </w:r>
            <w:r w:rsidRPr="0026598D">
              <w:rPr>
                <w:rFonts w:eastAsia="Times New Roman"/>
                <w:b/>
                <w:bCs/>
              </w:rPr>
              <w:t>železničním mostním objektu</w:t>
            </w:r>
            <w:r w:rsidRPr="0026598D">
              <w:rPr>
                <w:rFonts w:eastAsia="Times New Roman"/>
                <w:bCs/>
              </w:rPr>
              <w:t xml:space="preserve"> (ANO/NE, v případě ANO uvést hodnotu v Kč a délku mostního objektů/mostních objektů, případně jinou specifikaci)</w:t>
            </w:r>
          </w:p>
        </w:tc>
        <w:tc>
          <w:tcPr>
            <w:tcW w:w="2845" w:type="dxa"/>
            <w:vAlign w:val="center"/>
          </w:tcPr>
          <w:p w14:paraId="30F68EBB"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37061E00" w14:textId="77777777" w:rsidTr="006659E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06A0E10" w14:textId="77777777" w:rsidR="00691BD9" w:rsidRPr="0026598D" w:rsidRDefault="00691BD9" w:rsidP="006659E0">
            <w:pPr>
              <w:keepNext/>
              <w:spacing w:after="60" w:line="240" w:lineRule="auto"/>
              <w:outlineLvl w:val="3"/>
              <w:rPr>
                <w:rFonts w:eastAsia="Times New Roman"/>
                <w:bCs/>
              </w:rPr>
            </w:pPr>
            <w:r w:rsidRPr="0026598D">
              <w:rPr>
                <w:rFonts w:eastAsia="Times New Roman"/>
                <w:b/>
                <w:bCs/>
              </w:rPr>
              <w:t>Stavební práce zahrnovaly práce na</w:t>
            </w:r>
            <w:r w:rsidRPr="0026598D">
              <w:rPr>
                <w:rFonts w:eastAsia="Times New Roman"/>
                <w:bCs/>
              </w:rPr>
              <w:t xml:space="preserve"> </w:t>
            </w:r>
            <w:r w:rsidRPr="0026598D">
              <w:rPr>
                <w:rFonts w:eastAsia="Times New Roman"/>
                <w:b/>
                <w:bCs/>
              </w:rPr>
              <w:t>trakčním vedení</w:t>
            </w:r>
            <w:r w:rsidRPr="0026598D">
              <w:rPr>
                <w:rFonts w:eastAsia="Times New Roman"/>
                <w:bCs/>
              </w:rPr>
              <w:t xml:space="preserve"> (ANO/NE, v případě ANO uvést hodnotu v Kč a délku traťového úseku)</w:t>
            </w:r>
          </w:p>
        </w:tc>
        <w:tc>
          <w:tcPr>
            <w:tcW w:w="2845" w:type="dxa"/>
            <w:vAlign w:val="center"/>
          </w:tcPr>
          <w:p w14:paraId="2FAA658A"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43B91778" w14:textId="77777777" w:rsidTr="006659E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0B9A8B1" w14:textId="77777777" w:rsidR="00691BD9" w:rsidRPr="0026598D" w:rsidRDefault="00691BD9" w:rsidP="006659E0">
            <w:pPr>
              <w:keepNext/>
              <w:spacing w:after="60" w:line="240" w:lineRule="auto"/>
              <w:outlineLvl w:val="3"/>
              <w:rPr>
                <w:rFonts w:eastAsia="Times New Roman"/>
                <w:bCs/>
              </w:rPr>
            </w:pPr>
            <w:r w:rsidRPr="0026598D">
              <w:rPr>
                <w:rFonts w:eastAsia="Times New Roman"/>
                <w:b/>
                <w:bCs/>
              </w:rPr>
              <w:t>Stavební práce zahrnovaly práce na</w:t>
            </w:r>
            <w:r w:rsidRPr="0026598D">
              <w:rPr>
                <w:rFonts w:eastAsia="Times New Roman"/>
                <w:bCs/>
              </w:rPr>
              <w:t xml:space="preserve"> </w:t>
            </w:r>
            <w:r w:rsidRPr="0026598D">
              <w:rPr>
                <w:rFonts w:eastAsia="Times New Roman"/>
                <w:b/>
                <w:bCs/>
              </w:rPr>
              <w:t>zabezpečovacím zařízení</w:t>
            </w:r>
            <w:r w:rsidRPr="0026598D">
              <w:rPr>
                <w:rFonts w:eastAsia="Times New Roman"/>
                <w:bCs/>
              </w:rPr>
              <w:t xml:space="preserve"> (ANO/NE, v případě ANO uvést hodnotu v Kč a délku traťového úseku, v případě železniční stanice počet výhybek)</w:t>
            </w:r>
          </w:p>
        </w:tc>
        <w:tc>
          <w:tcPr>
            <w:tcW w:w="2845" w:type="dxa"/>
            <w:vAlign w:val="center"/>
          </w:tcPr>
          <w:p w14:paraId="6D8934BD"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6043641E" w14:textId="77777777" w:rsidTr="006659E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EC62FAF" w14:textId="77777777" w:rsidR="00691BD9" w:rsidRPr="0026598D" w:rsidRDefault="00691BD9" w:rsidP="006659E0">
            <w:pPr>
              <w:keepNext/>
              <w:spacing w:after="60" w:line="240" w:lineRule="auto"/>
              <w:outlineLvl w:val="3"/>
              <w:rPr>
                <w:rFonts w:eastAsia="Times New Roman"/>
                <w:bCs/>
              </w:rPr>
            </w:pPr>
            <w:r w:rsidRPr="0026598D">
              <w:rPr>
                <w:rFonts w:eastAsia="Times New Roman"/>
                <w:b/>
                <w:bCs/>
              </w:rPr>
              <w:t>Stavební práce zahrnovaly práce na</w:t>
            </w:r>
            <w:r w:rsidRPr="0026598D">
              <w:rPr>
                <w:rFonts w:eastAsia="Times New Roman"/>
                <w:bCs/>
              </w:rPr>
              <w:t xml:space="preserve"> </w:t>
            </w:r>
            <w:r w:rsidRPr="0026598D">
              <w:rPr>
                <w:rFonts w:eastAsia="Times New Roman"/>
                <w:b/>
                <w:bCs/>
              </w:rPr>
              <w:t>silnoproudých zařízeních</w:t>
            </w:r>
            <w:r w:rsidRPr="0026598D">
              <w:rPr>
                <w:rFonts w:eastAsia="Times New Roman"/>
                <w:bCs/>
              </w:rPr>
              <w:t xml:space="preserve"> (ANO/NE, v případě ANO uvést hodnotu v Kč)</w:t>
            </w:r>
          </w:p>
        </w:tc>
        <w:tc>
          <w:tcPr>
            <w:tcW w:w="2845" w:type="dxa"/>
            <w:vAlign w:val="center"/>
          </w:tcPr>
          <w:p w14:paraId="0420254B"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7CDBB2B3" w14:textId="77777777" w:rsidTr="006659E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464C3BE" w14:textId="77777777" w:rsidR="00691BD9" w:rsidRPr="0026598D" w:rsidRDefault="00691BD9" w:rsidP="006659E0">
            <w:pPr>
              <w:keepNext/>
              <w:spacing w:after="60" w:line="240" w:lineRule="auto"/>
              <w:outlineLvl w:val="3"/>
              <w:rPr>
                <w:rFonts w:eastAsia="Times New Roman"/>
                <w:bCs/>
              </w:rPr>
            </w:pPr>
            <w:r w:rsidRPr="0026598D">
              <w:rPr>
                <w:rFonts w:eastAsia="Times New Roman"/>
                <w:b/>
                <w:bCs/>
              </w:rPr>
              <w:t>Stavební práce zahrnovaly práce na</w:t>
            </w:r>
            <w:r w:rsidRPr="0026598D">
              <w:rPr>
                <w:rFonts w:eastAsia="Times New Roman"/>
                <w:bCs/>
              </w:rPr>
              <w:t xml:space="preserve"> </w:t>
            </w:r>
            <w:r w:rsidRPr="0026598D">
              <w:rPr>
                <w:rFonts w:eastAsia="Times New Roman"/>
                <w:b/>
                <w:bCs/>
              </w:rPr>
              <w:t>tunelové stavbě</w:t>
            </w:r>
            <w:r w:rsidRPr="0026598D">
              <w:rPr>
                <w:rFonts w:eastAsia="Times New Roman"/>
                <w:bCs/>
              </w:rPr>
              <w:t xml:space="preserve"> (ANO/NE, v případě ANO uvést délku tunelu)</w:t>
            </w:r>
          </w:p>
        </w:tc>
        <w:tc>
          <w:tcPr>
            <w:tcW w:w="2845" w:type="dxa"/>
            <w:vAlign w:val="center"/>
          </w:tcPr>
          <w:p w14:paraId="78B618A0"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6585C820" w14:textId="77777777" w:rsidTr="006659E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363718B" w14:textId="77777777" w:rsidR="00691BD9" w:rsidRPr="0026598D" w:rsidRDefault="00691BD9" w:rsidP="006659E0">
            <w:pPr>
              <w:keepNext/>
              <w:spacing w:after="60" w:line="240" w:lineRule="auto"/>
              <w:outlineLvl w:val="3"/>
              <w:rPr>
                <w:rFonts w:eastAsia="Times New Roman"/>
                <w:b/>
                <w:bCs/>
                <w:color w:val="FF0000"/>
              </w:rPr>
            </w:pPr>
            <w:r w:rsidRPr="0026598D">
              <w:rPr>
                <w:rFonts w:asciiTheme="minorHAnsi" w:hAnsiTheme="minorHAnsi"/>
                <w:b/>
                <w:bCs/>
              </w:rPr>
              <w:t>Stavební práce zahrnovaly práce na</w:t>
            </w:r>
            <w:r w:rsidRPr="0026598D">
              <w:rPr>
                <w:rFonts w:asciiTheme="minorHAnsi" w:hAnsiTheme="minorHAnsi"/>
                <w:bCs/>
              </w:rPr>
              <w:t xml:space="preserve"> </w:t>
            </w:r>
            <w:r w:rsidRPr="0026598D">
              <w:rPr>
                <w:rFonts w:asciiTheme="minorHAnsi" w:hAnsiTheme="minorHAnsi"/>
                <w:b/>
                <w:bCs/>
              </w:rPr>
              <w:t>pozemní stavbě</w:t>
            </w:r>
            <w:r w:rsidRPr="0026598D">
              <w:rPr>
                <w:rFonts w:asciiTheme="minorHAnsi" w:hAnsiTheme="minorHAnsi"/>
                <w:bCs/>
              </w:rPr>
              <w:t xml:space="preserve"> (ANO/NE, v případě ANO uvést typ objektu – budova osobního nádraží, technologická budova apod.)</w:t>
            </w:r>
          </w:p>
        </w:tc>
        <w:tc>
          <w:tcPr>
            <w:tcW w:w="2845" w:type="dxa"/>
            <w:vAlign w:val="center"/>
          </w:tcPr>
          <w:p w14:paraId="6907A65A"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691BD9" w:rsidRPr="0026598D" w14:paraId="61D84A97" w14:textId="77777777" w:rsidTr="006659E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85B5003" w14:textId="77777777" w:rsidR="00691BD9" w:rsidRPr="0026598D" w:rsidRDefault="00691BD9" w:rsidP="006659E0">
            <w:pPr>
              <w:keepNext/>
              <w:spacing w:after="60" w:line="240" w:lineRule="auto"/>
              <w:outlineLvl w:val="3"/>
              <w:rPr>
                <w:rFonts w:eastAsia="Times New Roman"/>
                <w:b/>
                <w:bCs/>
              </w:rPr>
            </w:pPr>
            <w:r w:rsidRPr="0026598D">
              <w:rPr>
                <w:rFonts w:eastAsia="Times New Roman"/>
                <w:b/>
                <w:bCs/>
              </w:rPr>
              <w:t>Stavební práce zahrnovaly práce na</w:t>
            </w:r>
            <w:r w:rsidRPr="0026598D">
              <w:rPr>
                <w:rFonts w:eastAsia="Times New Roman"/>
                <w:bCs/>
              </w:rPr>
              <w:t xml:space="preserve"> </w:t>
            </w:r>
            <w:r w:rsidRPr="0026598D">
              <w:rPr>
                <w:rFonts w:eastAsia="Times New Roman"/>
                <w:b/>
                <w:bCs/>
              </w:rPr>
              <w:t xml:space="preserve">stavbě s památkovou ochranou </w:t>
            </w:r>
            <w:r w:rsidRPr="0026598D">
              <w:rPr>
                <w:rFonts w:eastAsia="Times New Roman"/>
                <w:bCs/>
              </w:rPr>
              <w:t>(ANO/NE, v případě ANO uvést druh objektu a hodnotu Kč)</w:t>
            </w:r>
          </w:p>
        </w:tc>
        <w:tc>
          <w:tcPr>
            <w:tcW w:w="2845" w:type="dxa"/>
            <w:vAlign w:val="center"/>
          </w:tcPr>
          <w:p w14:paraId="42195B81"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691BD9" w:rsidRPr="0026598D" w14:paraId="323CF2FE" w14:textId="77777777" w:rsidTr="006659E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1B25DD2" w14:textId="77777777" w:rsidR="00691BD9" w:rsidRPr="0026598D" w:rsidRDefault="00691BD9" w:rsidP="006659E0">
            <w:pPr>
              <w:keepNext/>
              <w:spacing w:after="60" w:line="240" w:lineRule="auto"/>
              <w:outlineLvl w:val="3"/>
              <w:rPr>
                <w:rFonts w:eastAsia="Times New Roman"/>
                <w:bCs/>
              </w:rPr>
            </w:pPr>
            <w:r w:rsidRPr="0026598D">
              <w:rPr>
                <w:rFonts w:eastAsia="Times New Roman"/>
                <w:b/>
                <w:bCs/>
              </w:rPr>
              <w:t>SOD obsahovala</w:t>
            </w:r>
            <w:r w:rsidRPr="0026598D">
              <w:rPr>
                <w:rFonts w:eastAsia="Times New Roman"/>
                <w:bCs/>
              </w:rPr>
              <w:t xml:space="preserve"> </w:t>
            </w:r>
            <w:r w:rsidRPr="0026598D">
              <w:rPr>
                <w:rFonts w:eastAsia="Times New Roman"/>
                <w:b/>
                <w:bCs/>
              </w:rPr>
              <w:t>vyhrazené plnění realizované vlastní kapacitou</w:t>
            </w:r>
            <w:r w:rsidRPr="0026598D">
              <w:rPr>
                <w:rFonts w:eastAsia="Times New Roman"/>
                <w:bCs/>
              </w:rPr>
              <w:t xml:space="preserve"> (ANO/NE, v případě ANO uvést níže uvedené podrobnosti):</w:t>
            </w:r>
          </w:p>
        </w:tc>
        <w:tc>
          <w:tcPr>
            <w:tcW w:w="2845" w:type="dxa"/>
            <w:vAlign w:val="center"/>
          </w:tcPr>
          <w:p w14:paraId="72C60865"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691BD9" w:rsidRPr="0026598D" w14:paraId="1C886965" w14:textId="77777777" w:rsidTr="006659E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742CE1E" w14:textId="77777777" w:rsidR="00691BD9" w:rsidRPr="0026598D" w:rsidRDefault="00691BD9" w:rsidP="006659E0">
            <w:pPr>
              <w:keepNext/>
              <w:spacing w:after="60" w:line="240" w:lineRule="auto"/>
              <w:outlineLvl w:val="3"/>
              <w:rPr>
                <w:rFonts w:eastAsia="Times New Roman"/>
                <w:bCs/>
              </w:rPr>
            </w:pPr>
            <w:r w:rsidRPr="0026598D">
              <w:rPr>
                <w:rFonts w:eastAsia="Times New Roman"/>
                <w:b/>
                <w:bCs/>
              </w:rPr>
              <w:t xml:space="preserve">Popis vyhrazeného plnění </w:t>
            </w:r>
            <w:r w:rsidRPr="0026598D">
              <w:rPr>
                <w:rFonts w:eastAsia="Times New Roman"/>
                <w:bCs/>
              </w:rPr>
              <w:t>dle SOD (označení dle čísel a názvů jednotlivých PS a SO):</w:t>
            </w:r>
          </w:p>
        </w:tc>
        <w:tc>
          <w:tcPr>
            <w:tcW w:w="2845" w:type="dxa"/>
            <w:vAlign w:val="center"/>
          </w:tcPr>
          <w:p w14:paraId="08EA388F"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691BD9" w:rsidRPr="0026598D" w14:paraId="72C0B756" w14:textId="77777777" w:rsidTr="006659E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83FF7F2" w14:textId="77777777" w:rsidR="00691BD9" w:rsidRPr="0026598D" w:rsidRDefault="00691BD9" w:rsidP="006659E0">
            <w:pPr>
              <w:keepNext/>
              <w:spacing w:after="60" w:line="240" w:lineRule="auto"/>
              <w:outlineLvl w:val="3"/>
              <w:rPr>
                <w:rFonts w:eastAsia="Times New Roman"/>
                <w:b/>
                <w:bCs/>
              </w:rPr>
            </w:pPr>
            <w:r w:rsidRPr="0026598D">
              <w:rPr>
                <w:rFonts w:eastAsia="Times New Roman"/>
                <w:b/>
                <w:bCs/>
              </w:rPr>
              <w:t>Zhotovitel vyhrazeného plnění:</w:t>
            </w:r>
          </w:p>
        </w:tc>
        <w:tc>
          <w:tcPr>
            <w:tcW w:w="2845" w:type="dxa"/>
            <w:vAlign w:val="center"/>
          </w:tcPr>
          <w:p w14:paraId="0917D7DC"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691BD9" w:rsidRPr="0026598D" w14:paraId="661AB2B4" w14:textId="77777777" w:rsidTr="006659E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64642B8" w14:textId="77777777" w:rsidR="00691BD9" w:rsidRPr="0026598D" w:rsidRDefault="00691BD9" w:rsidP="006659E0">
            <w:pPr>
              <w:keepNext/>
              <w:spacing w:after="60" w:line="240" w:lineRule="auto"/>
              <w:outlineLvl w:val="3"/>
              <w:rPr>
                <w:rFonts w:eastAsia="Times New Roman"/>
                <w:bCs/>
              </w:rPr>
            </w:pPr>
            <w:r w:rsidRPr="0026598D">
              <w:rPr>
                <w:rFonts w:eastAsia="Times New Roman"/>
                <w:b/>
                <w:bCs/>
              </w:rPr>
              <w:t>Hodnota vyhrazeného plnění v Kč</w:t>
            </w:r>
            <w:r w:rsidRPr="0026598D">
              <w:rPr>
                <w:rFonts w:eastAsia="Times New Roman"/>
                <w:bCs/>
              </w:rPr>
              <w:t>:</w:t>
            </w:r>
          </w:p>
        </w:tc>
        <w:tc>
          <w:tcPr>
            <w:tcW w:w="2845" w:type="dxa"/>
            <w:vAlign w:val="center"/>
          </w:tcPr>
          <w:p w14:paraId="307A7D03"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p w14:paraId="2946A2B2" w14:textId="77777777" w:rsidR="00691BD9" w:rsidRPr="0026598D" w:rsidRDefault="00691BD9" w:rsidP="00691BD9">
      <w:pPr>
        <w:keepNext/>
        <w:spacing w:after="60" w:line="264" w:lineRule="auto"/>
        <w:jc w:val="center"/>
        <w:outlineLvl w:val="3"/>
        <w:rPr>
          <w:rFonts w:eastAsia="Times New Roman"/>
          <w:b/>
          <w:bCs/>
          <w:color w:val="FF0000"/>
          <w:sz w:val="16"/>
          <w:vertAlign w:val="superscript"/>
        </w:rPr>
      </w:pPr>
    </w:p>
    <w:tbl>
      <w:tblPr>
        <w:tblStyle w:val="Mkatabulky1"/>
        <w:tblW w:w="0" w:type="auto"/>
        <w:tblLook w:val="04A0" w:firstRow="1" w:lastRow="0" w:firstColumn="1" w:lastColumn="0" w:noHBand="0" w:noVBand="1"/>
      </w:tblPr>
      <w:tblGrid>
        <w:gridCol w:w="3003"/>
        <w:gridCol w:w="2822"/>
        <w:gridCol w:w="2905"/>
      </w:tblGrid>
      <w:tr w:rsidR="00691BD9" w:rsidRPr="0026598D" w14:paraId="6E47ED5C" w14:textId="77777777" w:rsidTr="006659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5DC5172" w14:textId="77777777" w:rsidR="00691BD9" w:rsidRPr="0026598D" w:rsidRDefault="00691BD9" w:rsidP="006659E0">
            <w:pPr>
              <w:keepNext/>
              <w:spacing w:after="60" w:line="240" w:lineRule="auto"/>
              <w:jc w:val="center"/>
              <w:outlineLvl w:val="3"/>
              <w:rPr>
                <w:rFonts w:eastAsia="Times New Roman"/>
                <w:b/>
                <w:bCs/>
                <w:sz w:val="16"/>
                <w:vertAlign w:val="superscript"/>
              </w:rPr>
            </w:pPr>
          </w:p>
        </w:tc>
        <w:tc>
          <w:tcPr>
            <w:tcW w:w="3260" w:type="dxa"/>
            <w:shd w:val="clear" w:color="auto" w:fill="FFBFBF" w:themeFill="accent6" w:themeFillTint="33"/>
          </w:tcPr>
          <w:p w14:paraId="402D4088" w14:textId="77777777" w:rsidR="00691BD9" w:rsidRPr="0026598D" w:rsidRDefault="00691BD9" w:rsidP="006659E0">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
                <w:bCs/>
              </w:rPr>
            </w:pPr>
            <w:r w:rsidRPr="0026598D">
              <w:rPr>
                <w:rFonts w:eastAsia="Times New Roman"/>
                <w:b/>
                <w:bCs/>
              </w:rPr>
              <w:t>Obchodní firma</w:t>
            </w:r>
          </w:p>
        </w:tc>
        <w:tc>
          <w:tcPr>
            <w:tcW w:w="3260" w:type="dxa"/>
            <w:shd w:val="clear" w:color="auto" w:fill="FFBFBF" w:themeFill="accent6" w:themeFillTint="33"/>
          </w:tcPr>
          <w:p w14:paraId="23116B23" w14:textId="77777777" w:rsidR="00691BD9" w:rsidRPr="0026598D" w:rsidRDefault="00691BD9" w:rsidP="006659E0">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
                <w:bCs/>
              </w:rPr>
            </w:pPr>
            <w:r w:rsidRPr="0026598D">
              <w:rPr>
                <w:rFonts w:eastAsia="Times New Roman"/>
                <w:b/>
                <w:bCs/>
              </w:rPr>
              <w:t xml:space="preserve">Hodnota prováděných prací v Kč </w:t>
            </w:r>
            <w:r w:rsidRPr="0026598D">
              <w:rPr>
                <w:rFonts w:eastAsia="Times New Roman"/>
                <w:bCs/>
              </w:rPr>
              <w:t>(bez DPH)</w:t>
            </w:r>
          </w:p>
        </w:tc>
      </w:tr>
      <w:tr w:rsidR="00691BD9" w:rsidRPr="0026598D" w14:paraId="7D89F55F" w14:textId="77777777" w:rsidTr="006659E0">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869E5D8" w14:textId="77777777" w:rsidR="00691BD9" w:rsidRPr="0026598D" w:rsidRDefault="00691BD9" w:rsidP="006659E0">
            <w:pPr>
              <w:keepNext/>
              <w:spacing w:after="60" w:line="240" w:lineRule="auto"/>
              <w:jc w:val="center"/>
              <w:outlineLvl w:val="3"/>
              <w:rPr>
                <w:rFonts w:eastAsia="Times New Roman"/>
                <w:b/>
                <w:bCs/>
                <w:sz w:val="16"/>
                <w:vertAlign w:val="superscript"/>
              </w:rPr>
            </w:pPr>
            <w:r w:rsidRPr="0026598D">
              <w:rPr>
                <w:rFonts w:eastAsia="Times New Roman"/>
                <w:b/>
                <w:bCs/>
              </w:rPr>
              <w:t>Správce/vedoucí společník</w:t>
            </w:r>
            <w:r w:rsidRPr="0026598D">
              <w:rPr>
                <w:rFonts w:eastAsia="Times New Roman"/>
                <w:bCs/>
              </w:rPr>
              <w:t xml:space="preserve"> (v případě, kdy se jedná o společnost – dříve sdružení):</w:t>
            </w:r>
          </w:p>
        </w:tc>
        <w:tc>
          <w:tcPr>
            <w:tcW w:w="3260" w:type="dxa"/>
            <w:vAlign w:val="center"/>
          </w:tcPr>
          <w:p w14:paraId="71A38062"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2881258A"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3329330E" w14:textId="77777777" w:rsidTr="006659E0">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0974056" w14:textId="77777777" w:rsidR="00691BD9" w:rsidRPr="0026598D" w:rsidRDefault="00691BD9" w:rsidP="006659E0">
            <w:pPr>
              <w:keepNext/>
              <w:spacing w:after="60" w:line="240" w:lineRule="auto"/>
              <w:jc w:val="center"/>
              <w:outlineLvl w:val="3"/>
              <w:rPr>
                <w:rFonts w:eastAsia="Times New Roman"/>
                <w:b/>
                <w:bCs/>
                <w:sz w:val="16"/>
                <w:vertAlign w:val="superscript"/>
              </w:rPr>
            </w:pPr>
            <w:r w:rsidRPr="0026598D">
              <w:rPr>
                <w:rFonts w:eastAsia="Times New Roman"/>
                <w:b/>
                <w:bCs/>
              </w:rPr>
              <w:t>Další společník</w:t>
            </w:r>
            <w:r w:rsidRPr="0026598D">
              <w:rPr>
                <w:rFonts w:eastAsia="Times New Roman"/>
                <w:bCs/>
              </w:rPr>
              <w:t xml:space="preserve"> (v případě, kdy se jedná o společnost na základě společenské smlouvy – dříve sdružení):</w:t>
            </w:r>
          </w:p>
        </w:tc>
        <w:tc>
          <w:tcPr>
            <w:tcW w:w="3260" w:type="dxa"/>
            <w:vAlign w:val="center"/>
          </w:tcPr>
          <w:p w14:paraId="358C02C7"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57535679"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6631DB08" w14:textId="77777777" w:rsidTr="006659E0">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E98646C" w14:textId="77777777" w:rsidR="00691BD9" w:rsidRPr="0026598D" w:rsidRDefault="00691BD9" w:rsidP="006659E0">
            <w:pPr>
              <w:keepNext/>
              <w:spacing w:after="60" w:line="240" w:lineRule="auto"/>
              <w:jc w:val="center"/>
              <w:outlineLvl w:val="3"/>
              <w:rPr>
                <w:rFonts w:eastAsia="Times New Roman"/>
                <w:b/>
                <w:bCs/>
                <w:sz w:val="16"/>
                <w:vertAlign w:val="superscript"/>
              </w:rPr>
            </w:pPr>
            <w:r w:rsidRPr="0026598D">
              <w:rPr>
                <w:rFonts w:eastAsia="Times New Roman"/>
                <w:b/>
                <w:bCs/>
              </w:rPr>
              <w:t>Další společník</w:t>
            </w:r>
            <w:r w:rsidRPr="0026598D">
              <w:rPr>
                <w:rFonts w:eastAsia="Times New Roman"/>
                <w:bCs/>
              </w:rPr>
              <w:t xml:space="preserve"> (v případě, kdy se jedná o společnost na základě společenské smlouvy – dříve sdružení):</w:t>
            </w:r>
          </w:p>
        </w:tc>
        <w:tc>
          <w:tcPr>
            <w:tcW w:w="3260" w:type="dxa"/>
            <w:vAlign w:val="center"/>
          </w:tcPr>
          <w:p w14:paraId="47514FE3"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15728A57"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1EFF7412" w14:textId="77777777" w:rsidTr="006659E0">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1ACC149" w14:textId="77777777" w:rsidR="00691BD9" w:rsidRPr="0026598D" w:rsidRDefault="00691BD9" w:rsidP="006659E0">
            <w:pPr>
              <w:keepNext/>
              <w:spacing w:after="60" w:line="240" w:lineRule="auto"/>
              <w:jc w:val="center"/>
              <w:outlineLvl w:val="3"/>
              <w:rPr>
                <w:rFonts w:eastAsia="Times New Roman"/>
                <w:b/>
                <w:bCs/>
                <w:sz w:val="16"/>
                <w:vertAlign w:val="superscript"/>
              </w:rPr>
            </w:pPr>
            <w:r w:rsidRPr="0026598D">
              <w:rPr>
                <w:rFonts w:eastAsia="Times New Roman"/>
                <w:b/>
                <w:bCs/>
              </w:rPr>
              <w:t>Další společník</w:t>
            </w:r>
            <w:r w:rsidRPr="0026598D">
              <w:rPr>
                <w:rFonts w:eastAsia="Times New Roman"/>
                <w:bCs/>
              </w:rPr>
              <w:t xml:space="preserve"> (v případě, kdy se jedná o společnost na základě společenské smlouvy – dříve sdružení):</w:t>
            </w:r>
          </w:p>
        </w:tc>
        <w:tc>
          <w:tcPr>
            <w:tcW w:w="3260" w:type="dxa"/>
            <w:vAlign w:val="center"/>
          </w:tcPr>
          <w:p w14:paraId="7B7FDF43"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73A5140F"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91BD9" w:rsidRPr="0026598D" w14:paraId="4DE44E7D" w14:textId="77777777" w:rsidTr="006659E0">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9148A50" w14:textId="77777777" w:rsidR="00691BD9" w:rsidRPr="0026598D" w:rsidRDefault="00691BD9" w:rsidP="006659E0">
            <w:pPr>
              <w:keepNext/>
              <w:spacing w:after="60" w:line="240" w:lineRule="auto"/>
              <w:jc w:val="center"/>
              <w:outlineLvl w:val="3"/>
              <w:rPr>
                <w:rFonts w:eastAsia="Times New Roman"/>
                <w:b/>
                <w:bCs/>
                <w:sz w:val="16"/>
                <w:vertAlign w:val="superscript"/>
              </w:rPr>
            </w:pPr>
            <w:r w:rsidRPr="0026598D">
              <w:rPr>
                <w:rFonts w:eastAsia="Times New Roman"/>
                <w:b/>
                <w:bCs/>
              </w:rPr>
              <w:t>Další společník</w:t>
            </w:r>
            <w:r w:rsidRPr="0026598D">
              <w:rPr>
                <w:rFonts w:eastAsia="Times New Roman"/>
                <w:bCs/>
              </w:rPr>
              <w:t xml:space="preserve"> (v případě, kdy se jedná o společnost na základě společenské smlouvy – dříve sdružení):</w:t>
            </w:r>
          </w:p>
        </w:tc>
        <w:tc>
          <w:tcPr>
            <w:tcW w:w="3260" w:type="dxa"/>
            <w:vAlign w:val="center"/>
          </w:tcPr>
          <w:p w14:paraId="340B0C9C"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26EF8594"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691BD9" w:rsidRPr="0026598D" w14:paraId="01756F6E" w14:textId="77777777" w:rsidTr="006659E0">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AA3F570" w14:textId="77777777" w:rsidR="00691BD9" w:rsidRPr="0026598D" w:rsidRDefault="00691BD9" w:rsidP="006659E0">
            <w:pPr>
              <w:keepNext/>
              <w:spacing w:after="60" w:line="240" w:lineRule="auto"/>
              <w:jc w:val="center"/>
              <w:outlineLvl w:val="3"/>
              <w:rPr>
                <w:rFonts w:eastAsia="Times New Roman"/>
                <w:b/>
                <w:bCs/>
              </w:rPr>
            </w:pPr>
            <w:r w:rsidRPr="0026598D">
              <w:rPr>
                <w:rFonts w:eastAsia="Times New Roman"/>
                <w:b/>
                <w:bCs/>
              </w:rPr>
              <w:t xml:space="preserve">Celkem v Kč </w:t>
            </w:r>
          </w:p>
        </w:tc>
        <w:tc>
          <w:tcPr>
            <w:tcW w:w="3260" w:type="dxa"/>
            <w:shd w:val="clear" w:color="auto" w:fill="FFBFBF" w:themeFill="accent6" w:themeFillTint="33"/>
          </w:tcPr>
          <w:p w14:paraId="0F0BB656"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
                <w:bCs/>
              </w:rPr>
            </w:pPr>
            <w:r w:rsidRPr="0026598D">
              <w:rPr>
                <w:rFonts w:eastAsia="Times New Roman"/>
                <w:b/>
                <w:bCs/>
              </w:rPr>
              <w:t>xxx</w:t>
            </w:r>
          </w:p>
        </w:tc>
        <w:tc>
          <w:tcPr>
            <w:tcW w:w="3260" w:type="dxa"/>
            <w:shd w:val="clear" w:color="auto" w:fill="FFBFBF" w:themeFill="accent6" w:themeFillTint="33"/>
          </w:tcPr>
          <w:p w14:paraId="4F5EC341"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
                <w:bCs/>
              </w:rPr>
            </w:pPr>
          </w:p>
        </w:tc>
      </w:tr>
    </w:tbl>
    <w:p w14:paraId="11408822" w14:textId="77777777" w:rsidR="00691BD9" w:rsidRPr="0026598D" w:rsidRDefault="00691BD9" w:rsidP="00691BD9">
      <w:pPr>
        <w:keepNext/>
        <w:spacing w:after="60" w:line="264" w:lineRule="auto"/>
        <w:jc w:val="center"/>
        <w:outlineLvl w:val="3"/>
        <w:rPr>
          <w:rFonts w:eastAsia="Times New Roman"/>
          <w:b/>
          <w:bCs/>
          <w:color w:val="FF0000"/>
          <w:sz w:val="16"/>
          <w:vertAlign w:val="superscript"/>
        </w:rPr>
      </w:pPr>
    </w:p>
    <w:tbl>
      <w:tblPr>
        <w:tblStyle w:val="Mkatabulky1"/>
        <w:tblW w:w="0" w:type="auto"/>
        <w:tblLook w:val="04A0" w:firstRow="1" w:lastRow="0" w:firstColumn="1" w:lastColumn="0" w:noHBand="0" w:noVBand="1"/>
      </w:tblPr>
      <w:tblGrid>
        <w:gridCol w:w="4384"/>
        <w:gridCol w:w="4346"/>
      </w:tblGrid>
      <w:tr w:rsidR="00691BD9" w:rsidRPr="0026598D" w14:paraId="13BA2192" w14:textId="77777777" w:rsidTr="006659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3B34A87" w14:textId="77777777" w:rsidR="00691BD9" w:rsidRPr="0026598D" w:rsidRDefault="00691BD9" w:rsidP="006659E0">
            <w:pPr>
              <w:keepNext/>
              <w:spacing w:after="60" w:line="240" w:lineRule="auto"/>
              <w:outlineLvl w:val="3"/>
              <w:rPr>
                <w:rFonts w:eastAsia="Times New Roman"/>
                <w:b/>
                <w:bCs/>
              </w:rPr>
            </w:pPr>
            <w:r w:rsidRPr="0026598D">
              <w:rPr>
                <w:rFonts w:eastAsia="Times New Roman"/>
                <w:b/>
                <w:bCs/>
              </w:rPr>
              <w:t>Hodnocení objednatele:</w:t>
            </w:r>
          </w:p>
          <w:p w14:paraId="403F2201" w14:textId="77777777" w:rsidR="00691BD9" w:rsidRPr="0026598D" w:rsidRDefault="00691BD9" w:rsidP="006659E0">
            <w:pPr>
              <w:keepNext/>
              <w:spacing w:after="60" w:line="240" w:lineRule="auto"/>
              <w:outlineLvl w:val="3"/>
              <w:rPr>
                <w:rFonts w:eastAsia="Times New Roman"/>
                <w:b/>
                <w:bCs/>
              </w:rPr>
            </w:pPr>
          </w:p>
          <w:p w14:paraId="51085375" w14:textId="77777777" w:rsidR="00691BD9" w:rsidRPr="0026598D" w:rsidRDefault="00691BD9" w:rsidP="006659E0">
            <w:pPr>
              <w:keepNext/>
              <w:spacing w:after="60" w:line="240" w:lineRule="auto"/>
              <w:outlineLvl w:val="3"/>
              <w:rPr>
                <w:rFonts w:eastAsia="Times New Roman"/>
                <w:bCs/>
              </w:rPr>
            </w:pPr>
          </w:p>
          <w:p w14:paraId="47769A34" w14:textId="77777777" w:rsidR="00691BD9" w:rsidRPr="0026598D" w:rsidRDefault="00691BD9" w:rsidP="006659E0">
            <w:pPr>
              <w:keepNext/>
              <w:spacing w:after="60" w:line="240" w:lineRule="auto"/>
              <w:outlineLvl w:val="3"/>
              <w:rPr>
                <w:rFonts w:eastAsia="Times New Roman"/>
                <w:bCs/>
              </w:rPr>
            </w:pPr>
          </w:p>
          <w:p w14:paraId="2C06898B" w14:textId="77777777" w:rsidR="00691BD9" w:rsidRPr="0026598D" w:rsidRDefault="00691BD9" w:rsidP="006659E0">
            <w:pPr>
              <w:keepNext/>
              <w:spacing w:after="60" w:line="240" w:lineRule="auto"/>
              <w:outlineLvl w:val="3"/>
              <w:rPr>
                <w:rFonts w:eastAsia="Times New Roman"/>
                <w:bCs/>
              </w:rPr>
            </w:pPr>
          </w:p>
          <w:p w14:paraId="11D76C5F" w14:textId="77777777" w:rsidR="00691BD9" w:rsidRPr="0026598D" w:rsidRDefault="00691BD9" w:rsidP="006659E0">
            <w:pPr>
              <w:keepNext/>
              <w:spacing w:after="60" w:line="240" w:lineRule="auto"/>
              <w:outlineLvl w:val="3"/>
              <w:rPr>
                <w:rFonts w:eastAsia="Times New Roman"/>
                <w:bCs/>
              </w:rPr>
            </w:pPr>
          </w:p>
        </w:tc>
        <w:tc>
          <w:tcPr>
            <w:tcW w:w="4890" w:type="dxa"/>
            <w:vAlign w:val="center"/>
          </w:tcPr>
          <w:p w14:paraId="106527F2" w14:textId="77777777" w:rsidR="00691BD9" w:rsidRPr="0026598D" w:rsidRDefault="00691BD9" w:rsidP="006659E0">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26598D">
              <w:rPr>
                <w:rFonts w:eastAsia="Times New Roman"/>
                <w:bCs/>
              </w:rPr>
              <w:t>Správa železnic osvědčuje, že stavební práce uvedené v tomto osvědčení byly řádně poskytnuty a dokončeny.</w:t>
            </w:r>
          </w:p>
        </w:tc>
      </w:tr>
      <w:tr w:rsidR="00691BD9" w:rsidRPr="0026598D" w14:paraId="07D29554" w14:textId="77777777" w:rsidTr="006659E0">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66A6896C" w14:textId="77777777" w:rsidR="00691BD9" w:rsidRPr="0026598D" w:rsidRDefault="00691BD9" w:rsidP="006659E0">
            <w:pPr>
              <w:keepNext/>
              <w:spacing w:after="60" w:line="240" w:lineRule="auto"/>
              <w:outlineLvl w:val="3"/>
              <w:rPr>
                <w:rFonts w:eastAsia="Times New Roman"/>
                <w:b/>
                <w:bCs/>
              </w:rPr>
            </w:pPr>
            <w:r w:rsidRPr="0026598D">
              <w:rPr>
                <w:rFonts w:eastAsia="Times New Roman"/>
                <w:b/>
                <w:bCs/>
              </w:rPr>
              <w:t>Kontaktní osoba:</w:t>
            </w:r>
          </w:p>
        </w:tc>
        <w:tc>
          <w:tcPr>
            <w:tcW w:w="4890" w:type="dxa"/>
            <w:vAlign w:val="center"/>
          </w:tcPr>
          <w:p w14:paraId="1DF2D498"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p w14:paraId="34B75D48" w14:textId="77777777" w:rsidR="00691BD9" w:rsidRPr="0026598D" w:rsidRDefault="00691BD9" w:rsidP="00691BD9">
      <w:pPr>
        <w:keepNext/>
        <w:spacing w:after="60" w:line="264" w:lineRule="auto"/>
        <w:outlineLvl w:val="3"/>
        <w:rPr>
          <w:rFonts w:eastAsia="Times New Roman"/>
          <w:b/>
          <w:bCs/>
          <w:sz w:val="16"/>
        </w:rPr>
      </w:pPr>
    </w:p>
    <w:tbl>
      <w:tblPr>
        <w:tblStyle w:val="Mkatabulky1"/>
        <w:tblW w:w="0" w:type="auto"/>
        <w:tblLook w:val="04A0" w:firstRow="1" w:lastRow="0" w:firstColumn="1" w:lastColumn="0" w:noHBand="0" w:noVBand="1"/>
      </w:tblPr>
      <w:tblGrid>
        <w:gridCol w:w="4442"/>
        <w:gridCol w:w="4288"/>
      </w:tblGrid>
      <w:tr w:rsidR="00691BD9" w:rsidRPr="0026598D" w14:paraId="65256D9A" w14:textId="77777777" w:rsidTr="006659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9825B9C" w14:textId="77777777" w:rsidR="00691BD9" w:rsidRPr="0026598D" w:rsidRDefault="00691BD9" w:rsidP="006659E0">
            <w:pPr>
              <w:keepNext/>
              <w:spacing w:after="60" w:line="240" w:lineRule="auto"/>
              <w:outlineLvl w:val="3"/>
              <w:rPr>
                <w:rFonts w:eastAsia="Times New Roman"/>
                <w:b/>
                <w:bCs/>
              </w:rPr>
            </w:pPr>
            <w:r w:rsidRPr="0026598D">
              <w:rPr>
                <w:rFonts w:eastAsia="Times New Roman"/>
                <w:b/>
                <w:bCs/>
              </w:rPr>
              <w:t xml:space="preserve">Jméno a příjmení </w:t>
            </w:r>
            <w:r w:rsidRPr="0026598D">
              <w:rPr>
                <w:rFonts w:eastAsia="Times New Roman"/>
                <w:bCs/>
                <w:sz w:val="18"/>
                <w:szCs w:val="18"/>
              </w:rPr>
              <w:t>vystavitele (viz poznámka 1)</w:t>
            </w:r>
          </w:p>
        </w:tc>
        <w:tc>
          <w:tcPr>
            <w:tcW w:w="4890" w:type="dxa"/>
            <w:vAlign w:val="center"/>
          </w:tcPr>
          <w:p w14:paraId="19016251" w14:textId="77777777" w:rsidR="00691BD9" w:rsidRPr="0026598D" w:rsidRDefault="00691BD9" w:rsidP="006659E0">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691BD9" w:rsidRPr="0026598D" w14:paraId="61641F30" w14:textId="77777777" w:rsidTr="006659E0">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67EAA547" w14:textId="77777777" w:rsidR="00691BD9" w:rsidRPr="0026598D" w:rsidRDefault="00691BD9" w:rsidP="006659E0">
            <w:pPr>
              <w:keepNext/>
              <w:spacing w:after="60" w:line="240" w:lineRule="auto"/>
              <w:outlineLvl w:val="3"/>
              <w:rPr>
                <w:rFonts w:eastAsia="Times New Roman"/>
                <w:b/>
                <w:bCs/>
              </w:rPr>
            </w:pPr>
            <w:r w:rsidRPr="0026598D">
              <w:rPr>
                <w:rFonts w:eastAsia="Times New Roman"/>
                <w:b/>
                <w:bCs/>
              </w:rPr>
              <w:t>Funkce:</w:t>
            </w:r>
          </w:p>
        </w:tc>
        <w:tc>
          <w:tcPr>
            <w:tcW w:w="4890" w:type="dxa"/>
            <w:vAlign w:val="center"/>
          </w:tcPr>
          <w:p w14:paraId="2FD38A0F"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691BD9" w:rsidRPr="0026598D" w14:paraId="3FA800D0" w14:textId="77777777" w:rsidTr="006659E0">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90D680D" w14:textId="77777777" w:rsidR="00691BD9" w:rsidRPr="0026598D" w:rsidRDefault="00691BD9" w:rsidP="006659E0">
            <w:pPr>
              <w:keepNext/>
              <w:spacing w:after="60" w:line="240" w:lineRule="auto"/>
              <w:outlineLvl w:val="3"/>
              <w:rPr>
                <w:rFonts w:eastAsia="Times New Roman"/>
                <w:b/>
                <w:bCs/>
              </w:rPr>
            </w:pPr>
            <w:r w:rsidRPr="0026598D">
              <w:rPr>
                <w:rFonts w:eastAsia="Times New Roman"/>
                <w:b/>
                <w:bCs/>
              </w:rPr>
              <w:t>Podpis vystavitele</w:t>
            </w:r>
          </w:p>
          <w:p w14:paraId="725D9EF9" w14:textId="77777777" w:rsidR="00691BD9" w:rsidRPr="0026598D" w:rsidRDefault="00691BD9" w:rsidP="006659E0">
            <w:pPr>
              <w:keepNext/>
              <w:spacing w:after="60" w:line="240" w:lineRule="auto"/>
              <w:outlineLvl w:val="3"/>
              <w:rPr>
                <w:rFonts w:eastAsia="Times New Roman"/>
                <w:b/>
                <w:bCs/>
              </w:rPr>
            </w:pPr>
          </w:p>
        </w:tc>
        <w:tc>
          <w:tcPr>
            <w:tcW w:w="4890" w:type="dxa"/>
            <w:vAlign w:val="center"/>
          </w:tcPr>
          <w:p w14:paraId="0CA8B803"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691BD9" w:rsidRPr="0026598D" w14:paraId="53CAE284" w14:textId="77777777" w:rsidTr="006659E0">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2B340E78" w14:textId="77777777" w:rsidR="00691BD9" w:rsidRPr="0026598D" w:rsidRDefault="00691BD9" w:rsidP="006659E0">
            <w:pPr>
              <w:keepNext/>
              <w:spacing w:after="60" w:line="240" w:lineRule="auto"/>
              <w:outlineLvl w:val="3"/>
              <w:rPr>
                <w:rFonts w:eastAsia="Times New Roman"/>
                <w:b/>
                <w:bCs/>
              </w:rPr>
            </w:pPr>
            <w:r w:rsidRPr="0026598D">
              <w:rPr>
                <w:rFonts w:eastAsia="Times New Roman"/>
                <w:b/>
                <w:bCs/>
              </w:rPr>
              <w:t>Datum vystavení osvědčení</w:t>
            </w:r>
          </w:p>
        </w:tc>
        <w:tc>
          <w:tcPr>
            <w:tcW w:w="4890" w:type="dxa"/>
            <w:vAlign w:val="center"/>
          </w:tcPr>
          <w:p w14:paraId="071BE272" w14:textId="77777777" w:rsidR="00691BD9" w:rsidRPr="0026598D" w:rsidRDefault="00691BD9" w:rsidP="006659E0">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p w14:paraId="2960B726" w14:textId="77777777" w:rsidR="00691BD9" w:rsidRPr="0026598D" w:rsidRDefault="00691BD9" w:rsidP="00691BD9">
      <w:pPr>
        <w:keepNext/>
        <w:spacing w:after="60" w:line="264" w:lineRule="auto"/>
        <w:outlineLvl w:val="3"/>
        <w:rPr>
          <w:rFonts w:eastAsia="Times New Roman"/>
          <w:bCs/>
          <w:color w:val="FF0000"/>
          <w:sz w:val="16"/>
        </w:rPr>
      </w:pPr>
    </w:p>
    <w:p w14:paraId="7E5EF46F" w14:textId="77777777" w:rsidR="00691BD9" w:rsidRPr="0026598D" w:rsidRDefault="00691BD9" w:rsidP="00691BD9">
      <w:pPr>
        <w:keepNext/>
        <w:spacing w:after="60" w:line="264" w:lineRule="auto"/>
        <w:jc w:val="both"/>
        <w:outlineLvl w:val="3"/>
        <w:rPr>
          <w:rFonts w:eastAsia="Times New Roman"/>
          <w:bCs/>
          <w:i/>
          <w:sz w:val="18"/>
          <w:szCs w:val="18"/>
        </w:rPr>
      </w:pPr>
      <w:r w:rsidRPr="0026598D">
        <w:rPr>
          <w:rFonts w:eastAsia="Times New Roman"/>
          <w:bCs/>
          <w:i/>
          <w:sz w:val="18"/>
          <w:szCs w:val="18"/>
        </w:rPr>
        <w:t>* Je-li vzhledem k charakteru stavby relevantní.</w:t>
      </w:r>
    </w:p>
    <w:p w14:paraId="1BD4390B" w14:textId="77777777" w:rsidR="00691BD9" w:rsidRPr="0026598D" w:rsidRDefault="00691BD9" w:rsidP="00691BD9">
      <w:pPr>
        <w:keepNext/>
        <w:spacing w:after="60" w:line="264" w:lineRule="auto"/>
        <w:jc w:val="both"/>
        <w:outlineLvl w:val="3"/>
        <w:rPr>
          <w:rFonts w:eastAsia="Times New Roman"/>
          <w:b/>
          <w:bCs/>
          <w:i/>
          <w:sz w:val="18"/>
          <w:szCs w:val="18"/>
        </w:rPr>
      </w:pPr>
    </w:p>
    <w:p w14:paraId="379D1212" w14:textId="77777777" w:rsidR="00691BD9" w:rsidRPr="0026598D" w:rsidRDefault="00691BD9" w:rsidP="00691BD9">
      <w:pPr>
        <w:keepNext/>
        <w:spacing w:after="60" w:line="264" w:lineRule="auto"/>
        <w:jc w:val="both"/>
        <w:outlineLvl w:val="3"/>
        <w:rPr>
          <w:rFonts w:eastAsia="Times New Roman"/>
          <w:bCs/>
          <w:i/>
          <w:sz w:val="18"/>
          <w:szCs w:val="18"/>
        </w:rPr>
      </w:pPr>
      <w:r w:rsidRPr="0026598D">
        <w:rPr>
          <w:rFonts w:eastAsia="Times New Roman"/>
          <w:b/>
          <w:bCs/>
          <w:i/>
          <w:sz w:val="18"/>
          <w:szCs w:val="18"/>
        </w:rPr>
        <w:t>Poznámka 1:</w:t>
      </w:r>
      <w:r w:rsidRPr="0026598D">
        <w:rPr>
          <w:rFonts w:eastAsia="Times New Roman"/>
          <w:bCs/>
          <w:i/>
          <w:sz w:val="18"/>
          <w:szCs w:val="18"/>
        </w:rPr>
        <w:t xml:space="preserve"> Osvědčení je za Správu železnic oprávněna potvrdit (podepsat) výhradně osoba, která za Správu železnic smlouvu, na základě které bylo plněno, podepisovala (uzavírala). </w:t>
      </w:r>
      <w:r w:rsidRPr="0026598D">
        <w:rPr>
          <w:rFonts w:eastAsia="Times New Roman"/>
          <w:bCs/>
          <w:i/>
          <w:sz w:val="18"/>
          <w:szCs w:val="18"/>
        </w:rPr>
        <w:lastRenderedPageBreak/>
        <w:t xml:space="preserve">V případě, kdy smlouva byla za Správu železnic uzavřena ředitelem odboru či náměstkem GŘ, je možné Osvědčení potvrdit (podepsat) ředitelem organizační jednotky, do jejíž gesce kontrola plnění díla spadá/náleží. </w:t>
      </w:r>
    </w:p>
    <w:p w14:paraId="1FCB036C" w14:textId="77777777" w:rsidR="00691BD9" w:rsidRPr="0026598D" w:rsidRDefault="00691BD9" w:rsidP="00691BD9">
      <w:pPr>
        <w:keepNext/>
        <w:spacing w:after="60" w:line="264" w:lineRule="auto"/>
        <w:jc w:val="both"/>
        <w:outlineLvl w:val="3"/>
        <w:rPr>
          <w:rFonts w:eastAsia="Times New Roman"/>
          <w:bCs/>
          <w:i/>
          <w:color w:val="FF0000"/>
          <w:sz w:val="18"/>
          <w:szCs w:val="18"/>
        </w:rPr>
      </w:pPr>
      <w:r w:rsidRPr="0026598D">
        <w:rPr>
          <w:rFonts w:eastAsia="Times New Roman"/>
          <w:b/>
          <w:bCs/>
          <w:i/>
          <w:sz w:val="18"/>
          <w:szCs w:val="18"/>
        </w:rPr>
        <w:t>Poznámka 2:</w:t>
      </w:r>
      <w:r w:rsidRPr="0026598D">
        <w:rPr>
          <w:rFonts w:eastAsia="Times New Roman"/>
          <w:bCs/>
          <w:i/>
          <w:sz w:val="18"/>
          <w:szCs w:val="18"/>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4A4F19A1" w14:textId="77777777" w:rsidR="00691BD9" w:rsidRPr="0026598D" w:rsidRDefault="00691BD9" w:rsidP="00691BD9">
      <w:pPr>
        <w:keepNext/>
        <w:spacing w:after="60" w:line="264" w:lineRule="auto"/>
        <w:jc w:val="both"/>
        <w:outlineLvl w:val="3"/>
        <w:rPr>
          <w:rFonts w:eastAsia="Times New Roman"/>
          <w:bCs/>
          <w:i/>
          <w:sz w:val="18"/>
          <w:szCs w:val="18"/>
        </w:rPr>
      </w:pPr>
      <w:r w:rsidRPr="0026598D">
        <w:rPr>
          <w:rFonts w:eastAsia="Times New Roman"/>
          <w:b/>
          <w:bCs/>
          <w:i/>
          <w:sz w:val="18"/>
          <w:szCs w:val="18"/>
        </w:rPr>
        <w:t>Poznámka 3:</w:t>
      </w:r>
      <w:r w:rsidRPr="0026598D">
        <w:rPr>
          <w:rFonts w:eastAsia="Times New Roman"/>
          <w:bCs/>
          <w:i/>
          <w:sz w:val="18"/>
          <w:szCs w:val="18"/>
        </w:rPr>
        <w:t xml:space="preserve"> Všechny částky v Kč se uvedou v hodnotě bez DPH.</w:t>
      </w:r>
    </w:p>
    <w:p w14:paraId="579715B2" w14:textId="77777777" w:rsidR="00691BD9" w:rsidRPr="0026598D" w:rsidRDefault="00691BD9" w:rsidP="00691BD9">
      <w:pPr>
        <w:spacing w:after="240" w:line="264" w:lineRule="auto"/>
        <w:rPr>
          <w:rFonts w:asciiTheme="minorHAnsi" w:hAnsiTheme="minorHAnsi"/>
          <w:sz w:val="18"/>
          <w:szCs w:val="18"/>
        </w:rPr>
      </w:pPr>
    </w:p>
    <w:p w14:paraId="5A283032" w14:textId="77777777" w:rsidR="00691BD9" w:rsidRPr="00C52164" w:rsidRDefault="00691BD9" w:rsidP="00691BD9">
      <w:pPr>
        <w:pStyle w:val="Textbezodsazen"/>
        <w:rPr>
          <w:color w:val="00B050"/>
        </w:rPr>
      </w:pPr>
    </w:p>
    <w:sectPr w:rsidR="00691BD9" w:rsidRPr="00C52164" w:rsidSect="002E4514">
      <w:headerReference w:type="even" r:id="rId37"/>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6C3AD1" w16cid:durableId="27BC4808"/>
  <w16cid:commentId w16cid:paraId="5F840CCB" w16cid:durableId="27B5A1A0"/>
  <w16cid:commentId w16cid:paraId="56155CEB" w16cid:durableId="27BC46F2"/>
  <w16cid:commentId w16cid:paraId="6B3BD78E" w16cid:durableId="27BC3E6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82D8F" w14:textId="77777777" w:rsidR="009A507C" w:rsidRDefault="009A507C" w:rsidP="00962258">
      <w:pPr>
        <w:spacing w:after="0" w:line="240" w:lineRule="auto"/>
      </w:pPr>
      <w:r>
        <w:separator/>
      </w:r>
    </w:p>
  </w:endnote>
  <w:endnote w:type="continuationSeparator" w:id="0">
    <w:p w14:paraId="0E87478E" w14:textId="77777777" w:rsidR="009A507C" w:rsidRDefault="009A507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D55EB" w:rsidRPr="003462EB" w14:paraId="6AEE3657" w14:textId="77777777" w:rsidTr="00D453DF">
      <w:tc>
        <w:tcPr>
          <w:tcW w:w="1021" w:type="dxa"/>
          <w:vAlign w:val="bottom"/>
        </w:tcPr>
        <w:p w14:paraId="26C4314E" w14:textId="16CF4B2D" w:rsidR="00ED55EB" w:rsidRPr="00B8518B" w:rsidRDefault="00ED55E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1ABB">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61ABB">
            <w:rPr>
              <w:rStyle w:val="slostrnky"/>
              <w:noProof/>
            </w:rPr>
            <w:t>29</w:t>
          </w:r>
          <w:r w:rsidRPr="00B8518B">
            <w:rPr>
              <w:rStyle w:val="slostrnky"/>
            </w:rPr>
            <w:fldChar w:fldCharType="end"/>
          </w:r>
        </w:p>
      </w:tc>
      <w:tc>
        <w:tcPr>
          <w:tcW w:w="0" w:type="auto"/>
          <w:vAlign w:val="bottom"/>
        </w:tcPr>
        <w:p w14:paraId="4FA43E13" w14:textId="77777777" w:rsidR="00ED55EB" w:rsidRPr="00003F09" w:rsidRDefault="00ED55EB" w:rsidP="00003F09">
          <w:pPr>
            <w:pStyle w:val="SoDZpatvlevo"/>
          </w:pPr>
          <w:r>
            <w:t xml:space="preserve">Smlouva o dílo na </w:t>
          </w:r>
          <w:r w:rsidRPr="000A7FDE">
            <w:t xml:space="preserve">Zhotovení stavby </w:t>
          </w:r>
        </w:p>
      </w:tc>
    </w:tr>
  </w:tbl>
  <w:p w14:paraId="4FA7A6D5" w14:textId="77777777" w:rsidR="00ED55EB" w:rsidRPr="00747C0A" w:rsidRDefault="00ED55E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D55EB" w:rsidRPr="003462EB" w14:paraId="0DF9DB15" w14:textId="77777777" w:rsidTr="00D453DF">
      <w:tc>
        <w:tcPr>
          <w:tcW w:w="1021" w:type="dxa"/>
          <w:vAlign w:val="bottom"/>
        </w:tcPr>
        <w:p w14:paraId="452548BC" w14:textId="77777777" w:rsidR="00ED55EB" w:rsidRPr="00B8518B" w:rsidRDefault="00ED55E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2641DE0" w14:textId="77777777" w:rsidR="00ED55EB" w:rsidRPr="007E0D11" w:rsidRDefault="00ED55EB" w:rsidP="007E0D11">
          <w:pPr>
            <w:pStyle w:val="SoDZpatvlevo"/>
            <w:rPr>
              <w:b/>
            </w:rPr>
          </w:pPr>
          <w:r>
            <w:rPr>
              <w:b/>
            </w:rPr>
            <w:t>Příloha č. 4</w:t>
          </w:r>
        </w:p>
        <w:p w14:paraId="15DB0274" w14:textId="77777777" w:rsidR="00ED55EB" w:rsidRPr="003462EB" w:rsidRDefault="00ED55EB" w:rsidP="007E0D11">
          <w:pPr>
            <w:pStyle w:val="SoDZpatvlevo"/>
          </w:pPr>
          <w:r>
            <w:t>Smlouva o dílo na Z</w:t>
          </w:r>
          <w:r w:rsidRPr="003462EB">
            <w:t xml:space="preserve">hotovení stavby </w:t>
          </w:r>
        </w:p>
      </w:tc>
    </w:tr>
  </w:tbl>
  <w:p w14:paraId="45567E49" w14:textId="77777777" w:rsidR="00ED55EB" w:rsidRPr="00747C0A" w:rsidRDefault="00ED55E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D55EB" w:rsidRPr="009E09BE" w14:paraId="5665864E" w14:textId="77777777" w:rsidTr="00D453DF">
      <w:tc>
        <w:tcPr>
          <w:tcW w:w="0" w:type="auto"/>
          <w:tcMar>
            <w:left w:w="0" w:type="dxa"/>
            <w:right w:w="0" w:type="dxa"/>
          </w:tcMar>
          <w:vAlign w:val="bottom"/>
        </w:tcPr>
        <w:p w14:paraId="4617A8B6" w14:textId="77777777" w:rsidR="00ED55EB" w:rsidRPr="007E0D11" w:rsidRDefault="00ED55EB" w:rsidP="00D453DF">
          <w:pPr>
            <w:pStyle w:val="SoDZpatvpravo"/>
            <w:rPr>
              <w:b/>
            </w:rPr>
          </w:pPr>
          <w:r w:rsidRPr="007E0D11">
            <w:rPr>
              <w:b/>
            </w:rPr>
            <w:t xml:space="preserve">Příloha č. </w:t>
          </w:r>
          <w:r>
            <w:rPr>
              <w:b/>
            </w:rPr>
            <w:t>4</w:t>
          </w:r>
        </w:p>
        <w:p w14:paraId="14B01826" w14:textId="77777777" w:rsidR="00ED55EB" w:rsidRPr="003462EB" w:rsidRDefault="00ED55E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29B2EF7" w14:textId="00467CA9" w:rsidR="00ED55EB" w:rsidRPr="009E09BE" w:rsidRDefault="00ED55E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954F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54F4">
            <w:rPr>
              <w:rStyle w:val="slostrnky"/>
              <w:noProof/>
            </w:rPr>
            <w:t>1</w:t>
          </w:r>
          <w:r>
            <w:rPr>
              <w:rStyle w:val="slostrnky"/>
            </w:rPr>
            <w:fldChar w:fldCharType="end"/>
          </w:r>
        </w:p>
      </w:tc>
    </w:tr>
  </w:tbl>
  <w:p w14:paraId="0FDE509B" w14:textId="77777777" w:rsidR="00ED55EB" w:rsidRPr="00B8518B" w:rsidRDefault="00ED55E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D55EB" w:rsidRPr="003462EB" w14:paraId="1BF6E108" w14:textId="77777777" w:rsidTr="00D453DF">
      <w:tc>
        <w:tcPr>
          <w:tcW w:w="1021" w:type="dxa"/>
          <w:vAlign w:val="bottom"/>
        </w:tcPr>
        <w:p w14:paraId="424C88BB" w14:textId="6A564CE8" w:rsidR="00ED55EB" w:rsidRPr="00B8518B" w:rsidRDefault="00ED55E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54F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54F4">
            <w:rPr>
              <w:rStyle w:val="slostrnky"/>
              <w:noProof/>
            </w:rPr>
            <w:t>2</w:t>
          </w:r>
          <w:r>
            <w:rPr>
              <w:rStyle w:val="slostrnky"/>
            </w:rPr>
            <w:fldChar w:fldCharType="end"/>
          </w:r>
        </w:p>
      </w:tc>
      <w:tc>
        <w:tcPr>
          <w:tcW w:w="0" w:type="auto"/>
          <w:vAlign w:val="bottom"/>
        </w:tcPr>
        <w:p w14:paraId="0D26362B" w14:textId="77777777" w:rsidR="00ED55EB" w:rsidRPr="007E0D11" w:rsidRDefault="00ED55EB" w:rsidP="007E0D11">
          <w:pPr>
            <w:pStyle w:val="SoDZpatvlevo"/>
            <w:rPr>
              <w:b/>
            </w:rPr>
          </w:pPr>
          <w:r>
            <w:rPr>
              <w:b/>
            </w:rPr>
            <w:t>Příloha č. 5</w:t>
          </w:r>
        </w:p>
        <w:p w14:paraId="0DF8C6FF" w14:textId="77777777" w:rsidR="00ED55EB" w:rsidRPr="003462EB" w:rsidRDefault="00ED55EB" w:rsidP="007E0D11">
          <w:pPr>
            <w:pStyle w:val="SoDZpatvlevo"/>
          </w:pPr>
          <w:r>
            <w:t>Smlouva o dílo na Z</w:t>
          </w:r>
          <w:r w:rsidRPr="003462EB">
            <w:t xml:space="preserve">hotovení stavby </w:t>
          </w:r>
        </w:p>
      </w:tc>
    </w:tr>
  </w:tbl>
  <w:p w14:paraId="6923B2D1" w14:textId="77777777" w:rsidR="00ED55EB" w:rsidRPr="00747C0A" w:rsidRDefault="00ED55E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D55EB" w:rsidRPr="009E09BE" w14:paraId="103C0576" w14:textId="77777777" w:rsidTr="00D453DF">
      <w:tc>
        <w:tcPr>
          <w:tcW w:w="0" w:type="auto"/>
          <w:tcMar>
            <w:left w:w="0" w:type="dxa"/>
            <w:right w:w="0" w:type="dxa"/>
          </w:tcMar>
          <w:vAlign w:val="bottom"/>
        </w:tcPr>
        <w:p w14:paraId="3F36644C" w14:textId="77777777" w:rsidR="00ED55EB" w:rsidRPr="007E0D11" w:rsidRDefault="00ED55EB" w:rsidP="00D453DF">
          <w:pPr>
            <w:pStyle w:val="SoDZpatvpravo"/>
            <w:rPr>
              <w:b/>
            </w:rPr>
          </w:pPr>
          <w:r w:rsidRPr="007E0D11">
            <w:rPr>
              <w:b/>
            </w:rPr>
            <w:t xml:space="preserve">Příloha č. </w:t>
          </w:r>
          <w:r>
            <w:rPr>
              <w:b/>
            </w:rPr>
            <w:t>5</w:t>
          </w:r>
        </w:p>
        <w:p w14:paraId="24B28649" w14:textId="77777777" w:rsidR="00ED55EB" w:rsidRPr="003462EB" w:rsidRDefault="00ED55E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FD66DB7" w14:textId="63DBAB51" w:rsidR="00ED55EB" w:rsidRPr="009E09BE" w:rsidRDefault="00ED55E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954F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54F4">
            <w:rPr>
              <w:rStyle w:val="slostrnky"/>
              <w:noProof/>
            </w:rPr>
            <w:t>2</w:t>
          </w:r>
          <w:r>
            <w:rPr>
              <w:rStyle w:val="slostrnky"/>
            </w:rPr>
            <w:fldChar w:fldCharType="end"/>
          </w:r>
        </w:p>
      </w:tc>
    </w:tr>
  </w:tbl>
  <w:p w14:paraId="69AA3CA2" w14:textId="77777777" w:rsidR="00ED55EB" w:rsidRPr="00B8518B" w:rsidRDefault="00ED55E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D55EB" w:rsidRPr="003462EB" w14:paraId="2A5C0DE8" w14:textId="77777777" w:rsidTr="00D453DF">
      <w:tc>
        <w:tcPr>
          <w:tcW w:w="1021" w:type="dxa"/>
          <w:vAlign w:val="bottom"/>
        </w:tcPr>
        <w:p w14:paraId="6BD8F34B" w14:textId="77777777" w:rsidR="00ED55EB" w:rsidRPr="00B8518B" w:rsidRDefault="00ED55E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FA85DE" w14:textId="77777777" w:rsidR="00ED55EB" w:rsidRPr="007E0D11" w:rsidRDefault="00ED55EB" w:rsidP="007E0D11">
          <w:pPr>
            <w:pStyle w:val="SoDZpatvlevo"/>
            <w:rPr>
              <w:b/>
            </w:rPr>
          </w:pPr>
          <w:r>
            <w:rPr>
              <w:b/>
            </w:rPr>
            <w:t>Příloha č. 7</w:t>
          </w:r>
        </w:p>
        <w:p w14:paraId="31EE9F25" w14:textId="77777777" w:rsidR="00ED55EB" w:rsidRPr="003462EB" w:rsidRDefault="00ED55EB" w:rsidP="007E0D11">
          <w:pPr>
            <w:pStyle w:val="SoDZpatvlevo"/>
          </w:pPr>
          <w:r>
            <w:t>Smlouva o dílo na Z</w:t>
          </w:r>
          <w:r w:rsidRPr="003462EB">
            <w:t xml:space="preserve">hotovení stavby </w:t>
          </w:r>
        </w:p>
      </w:tc>
    </w:tr>
  </w:tbl>
  <w:p w14:paraId="288E515A" w14:textId="77777777" w:rsidR="00ED55EB" w:rsidRPr="00747C0A" w:rsidRDefault="00ED55E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D55EB" w:rsidRPr="009E09BE" w14:paraId="406D40E9" w14:textId="77777777" w:rsidTr="00D453DF">
      <w:tc>
        <w:tcPr>
          <w:tcW w:w="0" w:type="auto"/>
          <w:tcMar>
            <w:left w:w="0" w:type="dxa"/>
            <w:right w:w="0" w:type="dxa"/>
          </w:tcMar>
          <w:vAlign w:val="bottom"/>
        </w:tcPr>
        <w:p w14:paraId="33DBFDA2" w14:textId="77777777" w:rsidR="00ED55EB" w:rsidRPr="007E0D11" w:rsidRDefault="00ED55EB" w:rsidP="00D453DF">
          <w:pPr>
            <w:pStyle w:val="SoDZpatvpravo"/>
            <w:rPr>
              <w:b/>
            </w:rPr>
          </w:pPr>
          <w:r w:rsidRPr="007E0D11">
            <w:rPr>
              <w:b/>
            </w:rPr>
            <w:t xml:space="preserve">Příloha č. </w:t>
          </w:r>
          <w:r>
            <w:rPr>
              <w:b/>
            </w:rPr>
            <w:t>7</w:t>
          </w:r>
        </w:p>
        <w:p w14:paraId="199E0798" w14:textId="77777777" w:rsidR="00ED55EB" w:rsidRPr="003462EB" w:rsidRDefault="00ED55E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E962098" w14:textId="0AB65735" w:rsidR="00ED55EB" w:rsidRPr="009E09BE" w:rsidRDefault="00ED55E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954F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54F4">
            <w:rPr>
              <w:rStyle w:val="slostrnky"/>
              <w:noProof/>
            </w:rPr>
            <w:t>1</w:t>
          </w:r>
          <w:r>
            <w:rPr>
              <w:rStyle w:val="slostrnky"/>
            </w:rPr>
            <w:fldChar w:fldCharType="end"/>
          </w:r>
        </w:p>
      </w:tc>
    </w:tr>
  </w:tbl>
  <w:p w14:paraId="3A5FEE61" w14:textId="77777777" w:rsidR="00ED55EB" w:rsidRPr="00B8518B" w:rsidRDefault="00ED55E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D55EB" w:rsidRPr="003462EB" w14:paraId="60228B43" w14:textId="77777777" w:rsidTr="00D453DF">
      <w:tc>
        <w:tcPr>
          <w:tcW w:w="1021" w:type="dxa"/>
          <w:vAlign w:val="bottom"/>
        </w:tcPr>
        <w:p w14:paraId="34ADAE14" w14:textId="77777777" w:rsidR="00ED55EB" w:rsidRPr="00B8518B" w:rsidRDefault="00ED55E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5FC1268" w14:textId="77777777" w:rsidR="00ED55EB" w:rsidRPr="007E0D11" w:rsidRDefault="00ED55EB" w:rsidP="007E0D11">
          <w:pPr>
            <w:pStyle w:val="SoDZpatvlevo"/>
            <w:rPr>
              <w:b/>
            </w:rPr>
          </w:pPr>
          <w:r>
            <w:rPr>
              <w:b/>
            </w:rPr>
            <w:t>Příloha č. 9</w:t>
          </w:r>
        </w:p>
        <w:p w14:paraId="325ACACB" w14:textId="77777777" w:rsidR="00ED55EB" w:rsidRPr="003462EB" w:rsidRDefault="00ED55EB" w:rsidP="007E0D11">
          <w:pPr>
            <w:pStyle w:val="SoDZpatvlevo"/>
          </w:pPr>
          <w:r>
            <w:t>Smlouva o dílo na Z</w:t>
          </w:r>
          <w:r w:rsidRPr="003462EB">
            <w:t xml:space="preserve">hotovení stavby </w:t>
          </w:r>
        </w:p>
      </w:tc>
    </w:tr>
  </w:tbl>
  <w:p w14:paraId="2845680D" w14:textId="77777777" w:rsidR="00ED55EB" w:rsidRPr="00747C0A" w:rsidRDefault="00ED55E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D55EB" w:rsidRPr="009E09BE" w14:paraId="13A98B83" w14:textId="77777777" w:rsidTr="00D453DF">
      <w:tc>
        <w:tcPr>
          <w:tcW w:w="0" w:type="auto"/>
          <w:tcMar>
            <w:left w:w="0" w:type="dxa"/>
            <w:right w:w="0" w:type="dxa"/>
          </w:tcMar>
          <w:vAlign w:val="bottom"/>
        </w:tcPr>
        <w:p w14:paraId="13BB44E3" w14:textId="77777777" w:rsidR="00ED55EB" w:rsidRPr="007E0D11" w:rsidRDefault="00ED55EB" w:rsidP="00D453DF">
          <w:pPr>
            <w:pStyle w:val="SoDZpatvpravo"/>
            <w:rPr>
              <w:b/>
            </w:rPr>
          </w:pPr>
          <w:r w:rsidRPr="007E0D11">
            <w:rPr>
              <w:b/>
            </w:rPr>
            <w:t xml:space="preserve">Příloha č. </w:t>
          </w:r>
          <w:r>
            <w:rPr>
              <w:b/>
            </w:rPr>
            <w:t>9</w:t>
          </w:r>
        </w:p>
        <w:p w14:paraId="124E78AE" w14:textId="77777777" w:rsidR="00ED55EB" w:rsidRPr="003462EB" w:rsidRDefault="00ED55E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778783C" w14:textId="26E3129C" w:rsidR="00ED55EB" w:rsidRPr="009E09BE" w:rsidRDefault="00ED55E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954F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54F4">
            <w:rPr>
              <w:rStyle w:val="slostrnky"/>
              <w:noProof/>
            </w:rPr>
            <w:t>1</w:t>
          </w:r>
          <w:r>
            <w:rPr>
              <w:rStyle w:val="slostrnky"/>
            </w:rPr>
            <w:fldChar w:fldCharType="end"/>
          </w:r>
        </w:p>
      </w:tc>
    </w:tr>
  </w:tbl>
  <w:p w14:paraId="6A59E1C6" w14:textId="77777777" w:rsidR="00ED55EB" w:rsidRPr="00B8518B" w:rsidRDefault="00ED55E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D55EB" w:rsidRPr="003462EB" w14:paraId="2AB88C29" w14:textId="77777777" w:rsidTr="00D453DF">
      <w:tc>
        <w:tcPr>
          <w:tcW w:w="1021" w:type="dxa"/>
          <w:vAlign w:val="bottom"/>
        </w:tcPr>
        <w:p w14:paraId="3C69AE32" w14:textId="4FE16860" w:rsidR="00ED55EB" w:rsidRPr="00B8518B" w:rsidRDefault="00ED55E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54F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54F4">
            <w:rPr>
              <w:rStyle w:val="slostrnky"/>
              <w:noProof/>
            </w:rPr>
            <w:t>5</w:t>
          </w:r>
          <w:r>
            <w:rPr>
              <w:rStyle w:val="slostrnky"/>
            </w:rPr>
            <w:fldChar w:fldCharType="end"/>
          </w:r>
        </w:p>
      </w:tc>
      <w:tc>
        <w:tcPr>
          <w:tcW w:w="0" w:type="auto"/>
          <w:vAlign w:val="bottom"/>
        </w:tcPr>
        <w:p w14:paraId="3D4C8B9B" w14:textId="77777777" w:rsidR="00ED55EB" w:rsidRPr="007E0D11" w:rsidRDefault="00ED55E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3C94922D" w14:textId="77777777" w:rsidR="00ED55EB" w:rsidRPr="003462EB" w:rsidRDefault="00ED55EB" w:rsidP="007E0D11">
          <w:pPr>
            <w:pStyle w:val="SoDZpatvlevo"/>
          </w:pPr>
          <w:r>
            <w:t>Smlouva o dílo na Z</w:t>
          </w:r>
          <w:r w:rsidRPr="003462EB">
            <w:t xml:space="preserve">hotovení stavby </w:t>
          </w:r>
        </w:p>
      </w:tc>
    </w:tr>
  </w:tbl>
  <w:p w14:paraId="04E5C323" w14:textId="77777777" w:rsidR="00ED55EB" w:rsidRPr="00747C0A" w:rsidRDefault="00ED55E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D55EB" w:rsidRPr="009E09BE" w14:paraId="614A054D" w14:textId="77777777" w:rsidTr="00D453DF">
      <w:tc>
        <w:tcPr>
          <w:tcW w:w="0" w:type="auto"/>
          <w:tcMar>
            <w:left w:w="0" w:type="dxa"/>
            <w:right w:w="0" w:type="dxa"/>
          </w:tcMar>
          <w:vAlign w:val="bottom"/>
        </w:tcPr>
        <w:p w14:paraId="0E69CAED" w14:textId="77777777" w:rsidR="00ED55EB" w:rsidRPr="007E0D11" w:rsidRDefault="00ED55EB" w:rsidP="00D453DF">
          <w:pPr>
            <w:pStyle w:val="SoD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0B9AB18E" w14:textId="77777777" w:rsidR="00ED55EB" w:rsidRPr="003462EB" w:rsidRDefault="00ED55E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89A44B1" w14:textId="52D3317F" w:rsidR="00ED55EB" w:rsidRPr="009E09BE" w:rsidRDefault="00ED55E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954F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54F4">
            <w:rPr>
              <w:rStyle w:val="slostrnky"/>
              <w:noProof/>
            </w:rPr>
            <w:t>5</w:t>
          </w:r>
          <w:r>
            <w:rPr>
              <w:rStyle w:val="slostrnky"/>
            </w:rPr>
            <w:fldChar w:fldCharType="end"/>
          </w:r>
        </w:p>
      </w:tc>
    </w:tr>
  </w:tbl>
  <w:p w14:paraId="6FBA545B" w14:textId="77777777" w:rsidR="00ED55EB" w:rsidRPr="00B8518B" w:rsidRDefault="00ED55E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D55EB" w:rsidRPr="009E09BE" w14:paraId="168C080C" w14:textId="77777777" w:rsidTr="00D453DF">
      <w:tc>
        <w:tcPr>
          <w:tcW w:w="0" w:type="auto"/>
          <w:tcMar>
            <w:left w:w="0" w:type="dxa"/>
            <w:right w:w="0" w:type="dxa"/>
          </w:tcMar>
          <w:vAlign w:val="bottom"/>
        </w:tcPr>
        <w:p w14:paraId="4C3E8090" w14:textId="77777777" w:rsidR="00ED55EB" w:rsidRPr="003462EB" w:rsidRDefault="00ED55E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14D6FBF1" w14:textId="5C5B71EA" w:rsidR="00ED55EB" w:rsidRPr="009E09BE" w:rsidRDefault="00ED55E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61ABB">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61ABB">
            <w:rPr>
              <w:rStyle w:val="slostrnky"/>
              <w:noProof/>
            </w:rPr>
            <w:t>29</w:t>
          </w:r>
          <w:r w:rsidRPr="00B8518B">
            <w:rPr>
              <w:rStyle w:val="slostrnky"/>
            </w:rPr>
            <w:fldChar w:fldCharType="end"/>
          </w:r>
        </w:p>
      </w:tc>
    </w:tr>
  </w:tbl>
  <w:p w14:paraId="151D7061" w14:textId="77777777" w:rsidR="00ED55EB" w:rsidRPr="00B8518B" w:rsidRDefault="00ED55E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29977" w14:textId="77777777" w:rsidR="00ED55EB" w:rsidRDefault="00ED55EB" w:rsidP="00A32963">
    <w:pPr>
      <w:pStyle w:val="Zpat"/>
      <w:jc w:val="center"/>
    </w:pPr>
  </w:p>
  <w:p w14:paraId="41265CA5" w14:textId="77777777" w:rsidR="00ED55EB" w:rsidRDefault="00ED55EB">
    <w:pPr>
      <w:pStyle w:val="Zpat"/>
    </w:pPr>
    <w:r>
      <w:rPr>
        <w:noProof/>
        <w:lang w:eastAsia="cs-CZ"/>
      </w:rPr>
      <w:drawing>
        <wp:inline distT="0" distB="0" distL="0" distR="0" wp14:anchorId="545FF161" wp14:editId="7FBC08F3">
          <wp:extent cx="2577600" cy="5400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77600" cy="5400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D55EB" w:rsidRPr="003462EB" w14:paraId="1ECE96E7" w14:textId="77777777" w:rsidTr="00D453DF">
      <w:tc>
        <w:tcPr>
          <w:tcW w:w="1021" w:type="dxa"/>
          <w:vAlign w:val="bottom"/>
        </w:tcPr>
        <w:p w14:paraId="6F4BF04B" w14:textId="77777777" w:rsidR="00ED55EB" w:rsidRPr="00B8518B" w:rsidRDefault="00ED55E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F4E54DF" w14:textId="77777777" w:rsidR="00ED55EB" w:rsidRPr="007E0D11" w:rsidRDefault="00ED55EB" w:rsidP="007E0D11">
          <w:pPr>
            <w:pStyle w:val="SoDZpatvlevo"/>
            <w:rPr>
              <w:b/>
            </w:rPr>
          </w:pPr>
          <w:r w:rsidRPr="007E0D11">
            <w:rPr>
              <w:b/>
            </w:rPr>
            <w:t>Příloha č. 1</w:t>
          </w:r>
        </w:p>
        <w:p w14:paraId="0B1AD0F2" w14:textId="77777777" w:rsidR="00ED55EB" w:rsidRPr="003462EB" w:rsidRDefault="00ED55EB" w:rsidP="007E0D11">
          <w:pPr>
            <w:pStyle w:val="SoDZpatvlevo"/>
          </w:pPr>
          <w:r>
            <w:t>Smlouva o dílo na Z</w:t>
          </w:r>
          <w:r w:rsidRPr="003462EB">
            <w:t xml:space="preserve">hotovení stavby </w:t>
          </w:r>
        </w:p>
      </w:tc>
    </w:tr>
  </w:tbl>
  <w:p w14:paraId="767FDE3A" w14:textId="77777777" w:rsidR="00ED55EB" w:rsidRPr="00747C0A" w:rsidRDefault="00ED55E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D55EB" w:rsidRPr="009E09BE" w14:paraId="08BAE0FD" w14:textId="77777777" w:rsidTr="00D453DF">
      <w:tc>
        <w:tcPr>
          <w:tcW w:w="0" w:type="auto"/>
          <w:tcMar>
            <w:left w:w="0" w:type="dxa"/>
            <w:right w:w="0" w:type="dxa"/>
          </w:tcMar>
          <w:vAlign w:val="bottom"/>
        </w:tcPr>
        <w:p w14:paraId="3C1CDA87" w14:textId="77777777" w:rsidR="00ED55EB" w:rsidRPr="007E0D11" w:rsidRDefault="00ED55EB" w:rsidP="00D453DF">
          <w:pPr>
            <w:pStyle w:val="SoDZpatvpravo"/>
            <w:rPr>
              <w:b/>
            </w:rPr>
          </w:pPr>
          <w:r w:rsidRPr="007E0D11">
            <w:rPr>
              <w:b/>
            </w:rPr>
            <w:t>Příloha č. 1</w:t>
          </w:r>
        </w:p>
        <w:p w14:paraId="39F838B9" w14:textId="77777777" w:rsidR="00ED55EB" w:rsidRPr="003462EB" w:rsidRDefault="00ED55E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02A4D638" w14:textId="22649C78" w:rsidR="00ED55EB" w:rsidRPr="009E09BE" w:rsidRDefault="00ED55E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954F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54F4">
            <w:rPr>
              <w:rStyle w:val="slostrnky"/>
              <w:noProof/>
            </w:rPr>
            <w:t>1</w:t>
          </w:r>
          <w:r>
            <w:rPr>
              <w:rStyle w:val="slostrnky"/>
            </w:rPr>
            <w:fldChar w:fldCharType="end"/>
          </w:r>
        </w:p>
      </w:tc>
    </w:tr>
  </w:tbl>
  <w:p w14:paraId="0455F7B3" w14:textId="77777777" w:rsidR="00ED55EB" w:rsidRPr="00B8518B" w:rsidRDefault="00ED55E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D55EB" w:rsidRPr="003462EB" w14:paraId="37494757" w14:textId="77777777" w:rsidTr="00D453DF">
      <w:tc>
        <w:tcPr>
          <w:tcW w:w="1021" w:type="dxa"/>
          <w:vAlign w:val="bottom"/>
        </w:tcPr>
        <w:p w14:paraId="15B8F1A2" w14:textId="28B53327" w:rsidR="00ED55EB" w:rsidRPr="00B8518B" w:rsidRDefault="00ED55E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1ABB">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61ABB">
            <w:rPr>
              <w:rStyle w:val="slostrnky"/>
              <w:noProof/>
            </w:rPr>
            <w:t>4</w:t>
          </w:r>
          <w:r>
            <w:rPr>
              <w:rStyle w:val="slostrnky"/>
            </w:rPr>
            <w:fldChar w:fldCharType="end"/>
          </w:r>
        </w:p>
      </w:tc>
      <w:tc>
        <w:tcPr>
          <w:tcW w:w="0" w:type="auto"/>
          <w:vAlign w:val="bottom"/>
        </w:tcPr>
        <w:p w14:paraId="731AA31F" w14:textId="77777777" w:rsidR="00ED55EB" w:rsidRPr="007E0D11" w:rsidRDefault="00ED55EB" w:rsidP="007E0D11">
          <w:pPr>
            <w:pStyle w:val="SoDZpatvlevo"/>
            <w:rPr>
              <w:b/>
            </w:rPr>
          </w:pPr>
          <w:r>
            <w:rPr>
              <w:b/>
            </w:rPr>
            <w:t>Příloha č. 2</w:t>
          </w:r>
        </w:p>
        <w:p w14:paraId="5FF0E335" w14:textId="77777777" w:rsidR="00ED55EB" w:rsidRPr="003462EB" w:rsidRDefault="00ED55EB" w:rsidP="007E0D11">
          <w:pPr>
            <w:pStyle w:val="SoDZpatvlevo"/>
          </w:pPr>
          <w:r>
            <w:t>Smlouva o dílo na Z</w:t>
          </w:r>
          <w:r w:rsidRPr="003462EB">
            <w:t xml:space="preserve">hotovení stavby </w:t>
          </w:r>
        </w:p>
      </w:tc>
    </w:tr>
  </w:tbl>
  <w:p w14:paraId="11429B57" w14:textId="77777777" w:rsidR="00ED55EB" w:rsidRPr="00747C0A" w:rsidRDefault="00ED55E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D55EB" w:rsidRPr="009E09BE" w14:paraId="35D28767" w14:textId="77777777" w:rsidTr="00D453DF">
      <w:tc>
        <w:tcPr>
          <w:tcW w:w="0" w:type="auto"/>
          <w:tcMar>
            <w:left w:w="0" w:type="dxa"/>
            <w:right w:w="0" w:type="dxa"/>
          </w:tcMar>
          <w:vAlign w:val="bottom"/>
        </w:tcPr>
        <w:p w14:paraId="26E43444" w14:textId="77777777" w:rsidR="00ED55EB" w:rsidRPr="007E0D11" w:rsidRDefault="00ED55EB" w:rsidP="00D453DF">
          <w:pPr>
            <w:pStyle w:val="SoDZpatvpravo"/>
            <w:rPr>
              <w:b/>
            </w:rPr>
          </w:pPr>
          <w:r w:rsidRPr="007E0D11">
            <w:rPr>
              <w:b/>
            </w:rPr>
            <w:t xml:space="preserve">Příloha č. </w:t>
          </w:r>
          <w:r>
            <w:rPr>
              <w:b/>
            </w:rPr>
            <w:t>2</w:t>
          </w:r>
        </w:p>
        <w:p w14:paraId="1BB5D020" w14:textId="77777777" w:rsidR="00ED55EB" w:rsidRPr="003462EB" w:rsidRDefault="00ED55E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8FE10AD" w14:textId="7D89E541" w:rsidR="00ED55EB" w:rsidRPr="009E09BE" w:rsidRDefault="00ED55E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61AB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61ABB">
            <w:rPr>
              <w:rStyle w:val="slostrnky"/>
              <w:noProof/>
            </w:rPr>
            <w:t>4</w:t>
          </w:r>
          <w:r>
            <w:rPr>
              <w:rStyle w:val="slostrnky"/>
            </w:rPr>
            <w:fldChar w:fldCharType="end"/>
          </w:r>
        </w:p>
      </w:tc>
    </w:tr>
  </w:tbl>
  <w:p w14:paraId="68A149FD" w14:textId="77777777" w:rsidR="00ED55EB" w:rsidRPr="00B8518B" w:rsidRDefault="00ED55E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D55EB" w:rsidRPr="003462EB" w14:paraId="3FC8EA5B" w14:textId="77777777" w:rsidTr="00D453DF">
      <w:tc>
        <w:tcPr>
          <w:tcW w:w="1021" w:type="dxa"/>
          <w:vAlign w:val="bottom"/>
        </w:tcPr>
        <w:p w14:paraId="421D6507" w14:textId="77777777" w:rsidR="00ED55EB" w:rsidRPr="00B8518B" w:rsidRDefault="00ED55E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B99FEC" w14:textId="77777777" w:rsidR="00ED55EB" w:rsidRPr="007E0D11" w:rsidRDefault="00ED55EB" w:rsidP="007E0D11">
          <w:pPr>
            <w:pStyle w:val="SoDZpatvlevo"/>
            <w:rPr>
              <w:b/>
            </w:rPr>
          </w:pPr>
          <w:r>
            <w:rPr>
              <w:b/>
            </w:rPr>
            <w:t>Příloha č. 3</w:t>
          </w:r>
        </w:p>
        <w:p w14:paraId="78390D87" w14:textId="77777777" w:rsidR="00ED55EB" w:rsidRPr="003462EB" w:rsidRDefault="00ED55EB" w:rsidP="007E0D11">
          <w:pPr>
            <w:pStyle w:val="SoDZpatvlevo"/>
          </w:pPr>
          <w:r>
            <w:t>Smlouva o dílo na Z</w:t>
          </w:r>
          <w:r w:rsidRPr="003462EB">
            <w:t xml:space="preserve">hotovení stavby </w:t>
          </w:r>
        </w:p>
      </w:tc>
    </w:tr>
  </w:tbl>
  <w:p w14:paraId="19D377B5" w14:textId="77777777" w:rsidR="00ED55EB" w:rsidRPr="00747C0A" w:rsidRDefault="00ED55E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D55EB" w:rsidRPr="009E09BE" w14:paraId="175440EB" w14:textId="77777777" w:rsidTr="00D453DF">
      <w:tc>
        <w:tcPr>
          <w:tcW w:w="0" w:type="auto"/>
          <w:tcMar>
            <w:left w:w="0" w:type="dxa"/>
            <w:right w:w="0" w:type="dxa"/>
          </w:tcMar>
          <w:vAlign w:val="bottom"/>
        </w:tcPr>
        <w:p w14:paraId="12C547F6" w14:textId="77777777" w:rsidR="00ED55EB" w:rsidRPr="007E0D11" w:rsidRDefault="00ED55EB" w:rsidP="00D453DF">
          <w:pPr>
            <w:pStyle w:val="SoDZpatvpravo"/>
            <w:rPr>
              <w:b/>
            </w:rPr>
          </w:pPr>
          <w:r w:rsidRPr="007E0D11">
            <w:rPr>
              <w:b/>
            </w:rPr>
            <w:t xml:space="preserve">Příloha č. </w:t>
          </w:r>
          <w:r>
            <w:rPr>
              <w:b/>
            </w:rPr>
            <w:t>3</w:t>
          </w:r>
        </w:p>
        <w:p w14:paraId="356652A1" w14:textId="77777777" w:rsidR="00ED55EB" w:rsidRPr="003462EB" w:rsidRDefault="00ED55E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17CAF0D" w14:textId="17D78FEC" w:rsidR="00ED55EB" w:rsidRPr="009E09BE" w:rsidRDefault="00ED55E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954F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54F4">
            <w:rPr>
              <w:rStyle w:val="slostrnky"/>
              <w:noProof/>
            </w:rPr>
            <w:t>1</w:t>
          </w:r>
          <w:r>
            <w:rPr>
              <w:rStyle w:val="slostrnky"/>
            </w:rPr>
            <w:fldChar w:fldCharType="end"/>
          </w:r>
        </w:p>
      </w:tc>
    </w:tr>
  </w:tbl>
  <w:p w14:paraId="164B3DE2" w14:textId="77777777" w:rsidR="00ED55EB" w:rsidRPr="00B8518B" w:rsidRDefault="00ED55E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1271C" w14:textId="77777777" w:rsidR="009A507C" w:rsidRDefault="009A507C" w:rsidP="00962258">
      <w:pPr>
        <w:spacing w:after="0" w:line="240" w:lineRule="auto"/>
      </w:pPr>
      <w:r>
        <w:separator/>
      </w:r>
    </w:p>
  </w:footnote>
  <w:footnote w:type="continuationSeparator" w:id="0">
    <w:p w14:paraId="4FB0B51B" w14:textId="77777777" w:rsidR="009A507C" w:rsidRDefault="009A507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D55EB" w14:paraId="28D40975" w14:textId="77777777" w:rsidTr="00B22106">
      <w:trPr>
        <w:trHeight w:hRule="exact" w:val="936"/>
      </w:trPr>
      <w:tc>
        <w:tcPr>
          <w:tcW w:w="1361" w:type="dxa"/>
          <w:tcMar>
            <w:left w:w="0" w:type="dxa"/>
            <w:right w:w="0" w:type="dxa"/>
          </w:tcMar>
        </w:tcPr>
        <w:p w14:paraId="6199396E" w14:textId="77777777" w:rsidR="00ED55EB" w:rsidRPr="00B8518B" w:rsidRDefault="00ED55EB" w:rsidP="00FC6389">
          <w:pPr>
            <w:pStyle w:val="Zpat"/>
            <w:rPr>
              <w:rStyle w:val="slostrnky"/>
            </w:rPr>
          </w:pPr>
        </w:p>
      </w:tc>
      <w:tc>
        <w:tcPr>
          <w:tcW w:w="3458" w:type="dxa"/>
          <w:shd w:val="clear" w:color="auto" w:fill="auto"/>
          <w:tcMar>
            <w:left w:w="0" w:type="dxa"/>
            <w:right w:w="0" w:type="dxa"/>
          </w:tcMar>
        </w:tcPr>
        <w:p w14:paraId="4E3D29E5" w14:textId="77777777" w:rsidR="00ED55EB" w:rsidRDefault="00ED55EB" w:rsidP="00FC6389">
          <w:pPr>
            <w:pStyle w:val="Zpat"/>
          </w:pPr>
          <w:r>
            <w:rPr>
              <w:noProof/>
              <w:lang w:eastAsia="cs-CZ"/>
            </w:rPr>
            <w:drawing>
              <wp:anchor distT="0" distB="0" distL="114300" distR="114300" simplePos="0" relativeHeight="251672576" behindDoc="0" locked="1" layoutInCell="1" allowOverlap="1" wp14:anchorId="320588E6" wp14:editId="1961B4C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B7D167A" w14:textId="77777777" w:rsidR="00ED55EB" w:rsidRPr="00D6163D" w:rsidRDefault="00ED55EB" w:rsidP="00FC6389">
          <w:pPr>
            <w:pStyle w:val="Druhdokumentu"/>
          </w:pPr>
        </w:p>
      </w:tc>
    </w:tr>
    <w:tr w:rsidR="00ED55EB" w14:paraId="67B4265D" w14:textId="77777777" w:rsidTr="00B22106">
      <w:trPr>
        <w:trHeight w:hRule="exact" w:val="936"/>
      </w:trPr>
      <w:tc>
        <w:tcPr>
          <w:tcW w:w="1361" w:type="dxa"/>
          <w:tcMar>
            <w:left w:w="0" w:type="dxa"/>
            <w:right w:w="0" w:type="dxa"/>
          </w:tcMar>
        </w:tcPr>
        <w:p w14:paraId="697B9DC0" w14:textId="77777777" w:rsidR="00ED55EB" w:rsidRPr="00B8518B" w:rsidRDefault="00ED55EB" w:rsidP="00FC6389">
          <w:pPr>
            <w:pStyle w:val="Zpat"/>
            <w:rPr>
              <w:rStyle w:val="slostrnky"/>
            </w:rPr>
          </w:pPr>
        </w:p>
      </w:tc>
      <w:tc>
        <w:tcPr>
          <w:tcW w:w="3458" w:type="dxa"/>
          <w:shd w:val="clear" w:color="auto" w:fill="auto"/>
          <w:tcMar>
            <w:left w:w="0" w:type="dxa"/>
            <w:right w:w="0" w:type="dxa"/>
          </w:tcMar>
        </w:tcPr>
        <w:p w14:paraId="465FBD32" w14:textId="77777777" w:rsidR="00ED55EB" w:rsidRDefault="00ED55EB" w:rsidP="00FC6389">
          <w:pPr>
            <w:pStyle w:val="Zpat"/>
          </w:pPr>
        </w:p>
      </w:tc>
      <w:tc>
        <w:tcPr>
          <w:tcW w:w="5756" w:type="dxa"/>
          <w:shd w:val="clear" w:color="auto" w:fill="auto"/>
          <w:tcMar>
            <w:left w:w="0" w:type="dxa"/>
            <w:right w:w="0" w:type="dxa"/>
          </w:tcMar>
        </w:tcPr>
        <w:p w14:paraId="61E9F6F6" w14:textId="77777777" w:rsidR="00ED55EB" w:rsidRPr="00D6163D" w:rsidRDefault="00ED55EB" w:rsidP="00FC6389">
          <w:pPr>
            <w:pStyle w:val="Druhdokumentu"/>
          </w:pPr>
        </w:p>
      </w:tc>
    </w:tr>
  </w:tbl>
  <w:p w14:paraId="0530A650" w14:textId="77777777" w:rsidR="00ED55EB" w:rsidRPr="00D6163D" w:rsidRDefault="00ED55EB" w:rsidP="00FC6389">
    <w:pPr>
      <w:pStyle w:val="Zhlav"/>
      <w:rPr>
        <w:sz w:val="8"/>
        <w:szCs w:val="8"/>
      </w:rPr>
    </w:pPr>
  </w:p>
  <w:p w14:paraId="36690D73" w14:textId="77777777" w:rsidR="00ED55EB" w:rsidRPr="00460660" w:rsidRDefault="00ED55E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D4F91" w14:textId="77777777" w:rsidR="00ED55EB" w:rsidRPr="00D6163D" w:rsidRDefault="00ED55E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6F525" w14:textId="77777777" w:rsidR="00ED55EB" w:rsidRPr="00D6163D" w:rsidRDefault="00ED55E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24339" w14:textId="77777777" w:rsidR="00ED55EB" w:rsidRPr="00D6163D" w:rsidRDefault="00ED55E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3C3AD" w14:textId="77777777" w:rsidR="00ED55EB" w:rsidRPr="00D6163D" w:rsidRDefault="00ED55E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F767A" w14:textId="77777777" w:rsidR="00ED55EB" w:rsidRPr="00D6163D" w:rsidRDefault="00ED55E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5B991" w14:textId="77777777" w:rsidR="00ED55EB" w:rsidRPr="00D6163D" w:rsidRDefault="00ED55E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21F68" w14:textId="77777777" w:rsidR="00ED55EB" w:rsidRPr="00D6163D" w:rsidRDefault="00ED55E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7987D" w14:textId="77777777" w:rsidR="00ED55EB" w:rsidRPr="00D6163D" w:rsidRDefault="00ED55E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8F413" w14:textId="77777777" w:rsidR="00ED55EB" w:rsidRDefault="00ED55E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20"/>
  </w:num>
  <w:num w:numId="4">
    <w:abstractNumId w:val="7"/>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5"/>
  </w:num>
  <w:num w:numId="8">
    <w:abstractNumId w:val="19"/>
  </w:num>
  <w:num w:numId="9">
    <w:abstractNumId w:val="1"/>
  </w:num>
  <w:num w:numId="10">
    <w:abstractNumId w:val="4"/>
  </w:num>
  <w:num w:numId="11">
    <w:abstractNumId w:val="22"/>
  </w:num>
  <w:num w:numId="12">
    <w:abstractNumId w:val="8"/>
  </w:num>
  <w:num w:numId="13">
    <w:abstractNumId w:val="21"/>
  </w:num>
  <w:num w:numId="14">
    <w:abstractNumId w:val="3"/>
  </w:num>
  <w:num w:numId="15">
    <w:abstractNumId w:val="20"/>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 w:numId="19">
    <w:abstractNumId w:val="16"/>
  </w:num>
  <w:num w:numId="20">
    <w:abstractNumId w:val="1"/>
  </w:num>
  <w:num w:numId="21">
    <w:abstractNumId w:val="4"/>
  </w:num>
  <w:num w:numId="22">
    <w:abstractNumId w:val="4"/>
  </w:num>
  <w:num w:numId="23">
    <w:abstractNumId w:val="9"/>
  </w:num>
  <w:num w:numId="24">
    <w:abstractNumId w:val="9"/>
  </w:num>
  <w:num w:numId="25">
    <w:abstractNumId w:val="9"/>
  </w:num>
  <w:num w:numId="26">
    <w:abstractNumId w:val="9"/>
  </w:num>
  <w:num w:numId="27">
    <w:abstractNumId w:val="9"/>
  </w:num>
  <w:num w:numId="28">
    <w:abstractNumId w:val="15"/>
  </w:num>
  <w:num w:numId="29">
    <w:abstractNumId w:val="15"/>
  </w:num>
  <w:num w:numId="30">
    <w:abstractNumId w:val="15"/>
  </w:num>
  <w:num w:numId="31">
    <w:abstractNumId w:val="15"/>
  </w:num>
  <w:num w:numId="32">
    <w:abstractNumId w:val="15"/>
  </w:num>
  <w:num w:numId="33">
    <w:abstractNumId w:val="19"/>
  </w:num>
  <w:num w:numId="34">
    <w:abstractNumId w:val="1"/>
  </w:num>
  <w:num w:numId="35">
    <w:abstractNumId w:val="1"/>
  </w:num>
  <w:num w:numId="36">
    <w:abstractNumId w:val="4"/>
  </w:num>
  <w:num w:numId="37">
    <w:abstractNumId w:val="4"/>
  </w:num>
  <w:num w:numId="38">
    <w:abstractNumId w:val="22"/>
  </w:num>
  <w:num w:numId="39">
    <w:abstractNumId w:val="22"/>
  </w:num>
  <w:num w:numId="40">
    <w:abstractNumId w:val="20"/>
  </w:num>
  <w:num w:numId="41">
    <w:abstractNumId w:val="20"/>
  </w:num>
  <w:num w:numId="42">
    <w:abstractNumId w:val="11"/>
  </w:num>
  <w:num w:numId="43">
    <w:abstractNumId w:val="17"/>
  </w:num>
  <w:num w:numId="44">
    <w:abstractNumId w:val="6"/>
  </w:num>
  <w:num w:numId="45">
    <w:abstractNumId w:val="13"/>
  </w:num>
  <w:num w:numId="46">
    <w:abstractNumId w:val="14"/>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AD8"/>
    <w:rsid w:val="00003F09"/>
    <w:rsid w:val="00017F3C"/>
    <w:rsid w:val="000207DA"/>
    <w:rsid w:val="00026C50"/>
    <w:rsid w:val="00041EC8"/>
    <w:rsid w:val="000424C4"/>
    <w:rsid w:val="00047AA6"/>
    <w:rsid w:val="000554A1"/>
    <w:rsid w:val="0006588D"/>
    <w:rsid w:val="00067A5E"/>
    <w:rsid w:val="00070482"/>
    <w:rsid w:val="000706BA"/>
    <w:rsid w:val="000719BB"/>
    <w:rsid w:val="00072A65"/>
    <w:rsid w:val="00072C1E"/>
    <w:rsid w:val="00076695"/>
    <w:rsid w:val="00077CE2"/>
    <w:rsid w:val="0009746C"/>
    <w:rsid w:val="000977AF"/>
    <w:rsid w:val="000A2358"/>
    <w:rsid w:val="000A29F2"/>
    <w:rsid w:val="000B1818"/>
    <w:rsid w:val="000B4EB8"/>
    <w:rsid w:val="000B7E02"/>
    <w:rsid w:val="000C41F2"/>
    <w:rsid w:val="000C707C"/>
    <w:rsid w:val="000D19CF"/>
    <w:rsid w:val="000D22C4"/>
    <w:rsid w:val="000D27D1"/>
    <w:rsid w:val="000D37E2"/>
    <w:rsid w:val="000E03DC"/>
    <w:rsid w:val="000E08BF"/>
    <w:rsid w:val="000E1A7F"/>
    <w:rsid w:val="000F2094"/>
    <w:rsid w:val="000F4198"/>
    <w:rsid w:val="000F6AD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1FAA"/>
    <w:rsid w:val="001621ED"/>
    <w:rsid w:val="001656A2"/>
    <w:rsid w:val="00165977"/>
    <w:rsid w:val="00170EC5"/>
    <w:rsid w:val="0017293D"/>
    <w:rsid w:val="001747C1"/>
    <w:rsid w:val="00174F68"/>
    <w:rsid w:val="00175C0A"/>
    <w:rsid w:val="00177D6B"/>
    <w:rsid w:val="001874F3"/>
    <w:rsid w:val="001906C2"/>
    <w:rsid w:val="00191F90"/>
    <w:rsid w:val="001A0EA7"/>
    <w:rsid w:val="001B325A"/>
    <w:rsid w:val="001B41B3"/>
    <w:rsid w:val="001B4E74"/>
    <w:rsid w:val="001B625A"/>
    <w:rsid w:val="001C30FB"/>
    <w:rsid w:val="001C5817"/>
    <w:rsid w:val="001C645F"/>
    <w:rsid w:val="001C65FE"/>
    <w:rsid w:val="001E63D3"/>
    <w:rsid w:val="001E678E"/>
    <w:rsid w:val="001F2502"/>
    <w:rsid w:val="001F5F37"/>
    <w:rsid w:val="001F62DE"/>
    <w:rsid w:val="002038D5"/>
    <w:rsid w:val="002045DD"/>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4E67"/>
    <w:rsid w:val="00276AFE"/>
    <w:rsid w:val="00285D40"/>
    <w:rsid w:val="00286CB6"/>
    <w:rsid w:val="00292664"/>
    <w:rsid w:val="002A3B57"/>
    <w:rsid w:val="002A5EA8"/>
    <w:rsid w:val="002B5F7D"/>
    <w:rsid w:val="002B76F9"/>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00A06"/>
    <w:rsid w:val="00314507"/>
    <w:rsid w:val="00327EEF"/>
    <w:rsid w:val="0033239F"/>
    <w:rsid w:val="003349C1"/>
    <w:rsid w:val="00335C22"/>
    <w:rsid w:val="0034230B"/>
    <w:rsid w:val="0034274B"/>
    <w:rsid w:val="0034719F"/>
    <w:rsid w:val="00350A35"/>
    <w:rsid w:val="0035389F"/>
    <w:rsid w:val="003571D8"/>
    <w:rsid w:val="00357BC6"/>
    <w:rsid w:val="00361422"/>
    <w:rsid w:val="00367ABD"/>
    <w:rsid w:val="00374BDE"/>
    <w:rsid w:val="0037545D"/>
    <w:rsid w:val="00377426"/>
    <w:rsid w:val="0038060F"/>
    <w:rsid w:val="0038199C"/>
    <w:rsid w:val="00390720"/>
    <w:rsid w:val="00392910"/>
    <w:rsid w:val="00392EB6"/>
    <w:rsid w:val="00393F89"/>
    <w:rsid w:val="003954F4"/>
    <w:rsid w:val="003956C6"/>
    <w:rsid w:val="003B11D6"/>
    <w:rsid w:val="003B23D6"/>
    <w:rsid w:val="003B3026"/>
    <w:rsid w:val="003C33F2"/>
    <w:rsid w:val="003D0437"/>
    <w:rsid w:val="003D4A94"/>
    <w:rsid w:val="003D756E"/>
    <w:rsid w:val="003E0248"/>
    <w:rsid w:val="003E3720"/>
    <w:rsid w:val="003E420D"/>
    <w:rsid w:val="003E4C13"/>
    <w:rsid w:val="003F320F"/>
    <w:rsid w:val="004078F3"/>
    <w:rsid w:val="00422E5B"/>
    <w:rsid w:val="00427794"/>
    <w:rsid w:val="004328E4"/>
    <w:rsid w:val="00442C8C"/>
    <w:rsid w:val="00450F07"/>
    <w:rsid w:val="0045180B"/>
    <w:rsid w:val="00453CD3"/>
    <w:rsid w:val="00455666"/>
    <w:rsid w:val="00460660"/>
    <w:rsid w:val="00464BA9"/>
    <w:rsid w:val="00470D99"/>
    <w:rsid w:val="00474F9B"/>
    <w:rsid w:val="00483969"/>
    <w:rsid w:val="00486107"/>
    <w:rsid w:val="00486B6E"/>
    <w:rsid w:val="0049117E"/>
    <w:rsid w:val="00491827"/>
    <w:rsid w:val="004950A5"/>
    <w:rsid w:val="004A3456"/>
    <w:rsid w:val="004B386F"/>
    <w:rsid w:val="004B419B"/>
    <w:rsid w:val="004B6353"/>
    <w:rsid w:val="004C0F01"/>
    <w:rsid w:val="004C4399"/>
    <w:rsid w:val="004C4BF4"/>
    <w:rsid w:val="004C787C"/>
    <w:rsid w:val="004D09FB"/>
    <w:rsid w:val="004E5C0E"/>
    <w:rsid w:val="004E6233"/>
    <w:rsid w:val="004E7A1F"/>
    <w:rsid w:val="004F4B9B"/>
    <w:rsid w:val="004F6BB8"/>
    <w:rsid w:val="00502690"/>
    <w:rsid w:val="0050666E"/>
    <w:rsid w:val="00511AB9"/>
    <w:rsid w:val="00512C9D"/>
    <w:rsid w:val="005147AA"/>
    <w:rsid w:val="005163CE"/>
    <w:rsid w:val="00523BB5"/>
    <w:rsid w:val="00523EA7"/>
    <w:rsid w:val="005406EB"/>
    <w:rsid w:val="00544816"/>
    <w:rsid w:val="00551AC3"/>
    <w:rsid w:val="005522DD"/>
    <w:rsid w:val="00553375"/>
    <w:rsid w:val="00555884"/>
    <w:rsid w:val="0056170F"/>
    <w:rsid w:val="005731AC"/>
    <w:rsid w:val="005736B7"/>
    <w:rsid w:val="00575E5A"/>
    <w:rsid w:val="00580245"/>
    <w:rsid w:val="00582A82"/>
    <w:rsid w:val="0058370E"/>
    <w:rsid w:val="005925DB"/>
    <w:rsid w:val="00593A7A"/>
    <w:rsid w:val="0059458D"/>
    <w:rsid w:val="005A1F44"/>
    <w:rsid w:val="005A74B9"/>
    <w:rsid w:val="005C06CE"/>
    <w:rsid w:val="005D198C"/>
    <w:rsid w:val="005D3C39"/>
    <w:rsid w:val="005D6794"/>
    <w:rsid w:val="005E280C"/>
    <w:rsid w:val="005E7125"/>
    <w:rsid w:val="005E7F36"/>
    <w:rsid w:val="005F431F"/>
    <w:rsid w:val="005F679F"/>
    <w:rsid w:val="00600ECE"/>
    <w:rsid w:val="00601A8C"/>
    <w:rsid w:val="0061068E"/>
    <w:rsid w:val="006115D3"/>
    <w:rsid w:val="006346F9"/>
    <w:rsid w:val="00641CF5"/>
    <w:rsid w:val="006420D8"/>
    <w:rsid w:val="006467C2"/>
    <w:rsid w:val="0065610E"/>
    <w:rsid w:val="00660AD3"/>
    <w:rsid w:val="006610C6"/>
    <w:rsid w:val="0066414D"/>
    <w:rsid w:val="006659E0"/>
    <w:rsid w:val="006671C7"/>
    <w:rsid w:val="006705AA"/>
    <w:rsid w:val="00676F5B"/>
    <w:rsid w:val="006776B6"/>
    <w:rsid w:val="00682647"/>
    <w:rsid w:val="006826EC"/>
    <w:rsid w:val="00683533"/>
    <w:rsid w:val="00687BB1"/>
    <w:rsid w:val="00691BD9"/>
    <w:rsid w:val="00693150"/>
    <w:rsid w:val="006A5570"/>
    <w:rsid w:val="006A689C"/>
    <w:rsid w:val="006B0FFD"/>
    <w:rsid w:val="006B1E10"/>
    <w:rsid w:val="006B3B75"/>
    <w:rsid w:val="006B3D79"/>
    <w:rsid w:val="006B5870"/>
    <w:rsid w:val="006B6FE4"/>
    <w:rsid w:val="006C2343"/>
    <w:rsid w:val="006C304E"/>
    <w:rsid w:val="006C442A"/>
    <w:rsid w:val="006D09B6"/>
    <w:rsid w:val="006D17CF"/>
    <w:rsid w:val="006E0578"/>
    <w:rsid w:val="006E09E9"/>
    <w:rsid w:val="006E158D"/>
    <w:rsid w:val="006E314D"/>
    <w:rsid w:val="006F5BC9"/>
    <w:rsid w:val="006F5E06"/>
    <w:rsid w:val="00704D1E"/>
    <w:rsid w:val="007102D9"/>
    <w:rsid w:val="00710723"/>
    <w:rsid w:val="00713432"/>
    <w:rsid w:val="00713778"/>
    <w:rsid w:val="007145F3"/>
    <w:rsid w:val="00723ED1"/>
    <w:rsid w:val="0072731A"/>
    <w:rsid w:val="00731F3D"/>
    <w:rsid w:val="00740AF5"/>
    <w:rsid w:val="00743525"/>
    <w:rsid w:val="007470DC"/>
    <w:rsid w:val="00747C0A"/>
    <w:rsid w:val="007541A2"/>
    <w:rsid w:val="007541D7"/>
    <w:rsid w:val="00754DC8"/>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0144"/>
    <w:rsid w:val="007B2280"/>
    <w:rsid w:val="007B26A1"/>
    <w:rsid w:val="007B570C"/>
    <w:rsid w:val="007C0CFA"/>
    <w:rsid w:val="007C25A5"/>
    <w:rsid w:val="007D0413"/>
    <w:rsid w:val="007E0D11"/>
    <w:rsid w:val="007E4A6E"/>
    <w:rsid w:val="007E69F4"/>
    <w:rsid w:val="007E7840"/>
    <w:rsid w:val="007F56A7"/>
    <w:rsid w:val="007F7DB2"/>
    <w:rsid w:val="00800851"/>
    <w:rsid w:val="00802774"/>
    <w:rsid w:val="00804D90"/>
    <w:rsid w:val="00804DEE"/>
    <w:rsid w:val="00807DD0"/>
    <w:rsid w:val="00810FC8"/>
    <w:rsid w:val="008156D5"/>
    <w:rsid w:val="008205CE"/>
    <w:rsid w:val="00821D01"/>
    <w:rsid w:val="00826B7B"/>
    <w:rsid w:val="00826C55"/>
    <w:rsid w:val="0083320B"/>
    <w:rsid w:val="008377FF"/>
    <w:rsid w:val="00845655"/>
    <w:rsid w:val="0084659A"/>
    <w:rsid w:val="00846789"/>
    <w:rsid w:val="008602A6"/>
    <w:rsid w:val="00866994"/>
    <w:rsid w:val="008946E4"/>
    <w:rsid w:val="00895BC5"/>
    <w:rsid w:val="008A3568"/>
    <w:rsid w:val="008A63EC"/>
    <w:rsid w:val="008B2D4D"/>
    <w:rsid w:val="008B5A3D"/>
    <w:rsid w:val="008B5C1C"/>
    <w:rsid w:val="008B77B6"/>
    <w:rsid w:val="008B7C0D"/>
    <w:rsid w:val="008C0E1A"/>
    <w:rsid w:val="008C19B1"/>
    <w:rsid w:val="008C50F3"/>
    <w:rsid w:val="008C7EFE"/>
    <w:rsid w:val="008D03B9"/>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92D9C"/>
    <w:rsid w:val="00996CB8"/>
    <w:rsid w:val="009977AD"/>
    <w:rsid w:val="009A507C"/>
    <w:rsid w:val="009B2E97"/>
    <w:rsid w:val="009B4201"/>
    <w:rsid w:val="009B5146"/>
    <w:rsid w:val="009B7C44"/>
    <w:rsid w:val="009C06E6"/>
    <w:rsid w:val="009C3613"/>
    <w:rsid w:val="009C418E"/>
    <w:rsid w:val="009C442C"/>
    <w:rsid w:val="009C4C0E"/>
    <w:rsid w:val="009C52E8"/>
    <w:rsid w:val="009C675E"/>
    <w:rsid w:val="009D06B2"/>
    <w:rsid w:val="009D1CD2"/>
    <w:rsid w:val="009E07F4"/>
    <w:rsid w:val="009E20FE"/>
    <w:rsid w:val="009E40A0"/>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32963"/>
    <w:rsid w:val="00A44409"/>
    <w:rsid w:val="00A4555D"/>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7AF"/>
    <w:rsid w:val="00AD5F1A"/>
    <w:rsid w:val="00AD673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74EDE"/>
    <w:rsid w:val="00B75EE1"/>
    <w:rsid w:val="00B77481"/>
    <w:rsid w:val="00B77506"/>
    <w:rsid w:val="00B8518B"/>
    <w:rsid w:val="00B94303"/>
    <w:rsid w:val="00B9726B"/>
    <w:rsid w:val="00B97CC3"/>
    <w:rsid w:val="00BA1285"/>
    <w:rsid w:val="00BA22AA"/>
    <w:rsid w:val="00BB418D"/>
    <w:rsid w:val="00BC06C4"/>
    <w:rsid w:val="00BD5DE9"/>
    <w:rsid w:val="00BD7E32"/>
    <w:rsid w:val="00BD7E91"/>
    <w:rsid w:val="00BD7F0D"/>
    <w:rsid w:val="00BF204D"/>
    <w:rsid w:val="00C02D0A"/>
    <w:rsid w:val="00C03A6E"/>
    <w:rsid w:val="00C0701F"/>
    <w:rsid w:val="00C129C7"/>
    <w:rsid w:val="00C226C0"/>
    <w:rsid w:val="00C41F7A"/>
    <w:rsid w:val="00C42FE6"/>
    <w:rsid w:val="00C44F6A"/>
    <w:rsid w:val="00C50C28"/>
    <w:rsid w:val="00C52164"/>
    <w:rsid w:val="00C53F2A"/>
    <w:rsid w:val="00C6198E"/>
    <w:rsid w:val="00C708EA"/>
    <w:rsid w:val="00C71BF4"/>
    <w:rsid w:val="00C74A2E"/>
    <w:rsid w:val="00C74AE9"/>
    <w:rsid w:val="00C778A5"/>
    <w:rsid w:val="00C81781"/>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E2B2B"/>
    <w:rsid w:val="00CE31C4"/>
    <w:rsid w:val="00CE7AA0"/>
    <w:rsid w:val="00CF04C0"/>
    <w:rsid w:val="00D034A0"/>
    <w:rsid w:val="00D0554F"/>
    <w:rsid w:val="00D076FA"/>
    <w:rsid w:val="00D20BF2"/>
    <w:rsid w:val="00D21061"/>
    <w:rsid w:val="00D24D74"/>
    <w:rsid w:val="00D343E8"/>
    <w:rsid w:val="00D40E88"/>
    <w:rsid w:val="00D4108E"/>
    <w:rsid w:val="00D4328E"/>
    <w:rsid w:val="00D43863"/>
    <w:rsid w:val="00D453DF"/>
    <w:rsid w:val="00D463C3"/>
    <w:rsid w:val="00D519A6"/>
    <w:rsid w:val="00D531F7"/>
    <w:rsid w:val="00D5439C"/>
    <w:rsid w:val="00D6163D"/>
    <w:rsid w:val="00D65A55"/>
    <w:rsid w:val="00D831A3"/>
    <w:rsid w:val="00D843CA"/>
    <w:rsid w:val="00D97BE3"/>
    <w:rsid w:val="00DA3711"/>
    <w:rsid w:val="00DA5988"/>
    <w:rsid w:val="00DA6FFE"/>
    <w:rsid w:val="00DA734B"/>
    <w:rsid w:val="00DB530D"/>
    <w:rsid w:val="00DC6C42"/>
    <w:rsid w:val="00DD46F3"/>
    <w:rsid w:val="00DE0FF3"/>
    <w:rsid w:val="00DE17BB"/>
    <w:rsid w:val="00DE1AA1"/>
    <w:rsid w:val="00DE4D36"/>
    <w:rsid w:val="00DE56F2"/>
    <w:rsid w:val="00DF116D"/>
    <w:rsid w:val="00DF4286"/>
    <w:rsid w:val="00DF7C76"/>
    <w:rsid w:val="00E01B8F"/>
    <w:rsid w:val="00E10A24"/>
    <w:rsid w:val="00E16FF7"/>
    <w:rsid w:val="00E26D68"/>
    <w:rsid w:val="00E32F07"/>
    <w:rsid w:val="00E4111D"/>
    <w:rsid w:val="00E44045"/>
    <w:rsid w:val="00E46737"/>
    <w:rsid w:val="00E5194A"/>
    <w:rsid w:val="00E533EC"/>
    <w:rsid w:val="00E618C4"/>
    <w:rsid w:val="00E61ABB"/>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D14BD"/>
    <w:rsid w:val="00ED55EB"/>
    <w:rsid w:val="00EE3D66"/>
    <w:rsid w:val="00EE65E1"/>
    <w:rsid w:val="00EF7106"/>
    <w:rsid w:val="00F016C7"/>
    <w:rsid w:val="00F03D39"/>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481F"/>
    <w:rsid w:val="00F659EB"/>
    <w:rsid w:val="00F73B01"/>
    <w:rsid w:val="00F762A8"/>
    <w:rsid w:val="00F86BA6"/>
    <w:rsid w:val="00F86F38"/>
    <w:rsid w:val="00F95FBD"/>
    <w:rsid w:val="00FA237E"/>
    <w:rsid w:val="00FA718C"/>
    <w:rsid w:val="00FB6342"/>
    <w:rsid w:val="00FC27A9"/>
    <w:rsid w:val="00FC39A0"/>
    <w:rsid w:val="00FC6389"/>
    <w:rsid w:val="00FD2C17"/>
    <w:rsid w:val="00FD369F"/>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E0246D"/>
  <w14:defaultImageDpi w14:val="32767"/>
  <w15:docId w15:val="{2FF62842-2637-4A33-B01E-C563E9E1E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Textbezodsazen">
    <w:name w:val="_Text_bez_odsazení"/>
    <w:basedOn w:val="Normln"/>
    <w:link w:val="TextbezodsazenChar"/>
    <w:qFormat/>
    <w:rsid w:val="00691BD9"/>
    <w:pPr>
      <w:spacing w:after="120" w:line="264" w:lineRule="auto"/>
      <w:jc w:val="both"/>
    </w:pPr>
    <w:rPr>
      <w:sz w:val="18"/>
      <w:szCs w:val="18"/>
    </w:rPr>
  </w:style>
  <w:style w:type="character" w:customStyle="1" w:styleId="TextbezodsazenChar">
    <w:name w:val="_Text_bez_odsazení Char"/>
    <w:basedOn w:val="Standardnpsmoodstavce"/>
    <w:link w:val="Textbezodsazen"/>
    <w:rsid w:val="00691BD9"/>
    <w:rPr>
      <w:rFonts w:ascii="Verdana" w:hAnsi="Verdana"/>
    </w:rPr>
  </w:style>
  <w:style w:type="table" w:customStyle="1" w:styleId="Mkatabulky1">
    <w:name w:val="Mřížka tabulky1"/>
    <w:basedOn w:val="Normlntabulka"/>
    <w:next w:val="Mkatabulky"/>
    <w:uiPriority w:val="39"/>
    <w:rsid w:val="00691BD9"/>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Nadpis2-1">
    <w:name w:val="_Nadpis_2-1"/>
    <w:next w:val="Normln"/>
    <w:qFormat/>
    <w:rsid w:val="008C19B1"/>
    <w:pPr>
      <w:keepNext/>
      <w:tabs>
        <w:tab w:val="num" w:pos="737"/>
      </w:tabs>
      <w:spacing w:before="280" w:after="120"/>
      <w:ind w:left="737" w:hanging="737"/>
      <w:outlineLvl w:val="0"/>
    </w:pPr>
    <w:rPr>
      <w:rFonts w:ascii="Verdana" w:hAnsi="Verdana"/>
      <w:b/>
      <w:caps/>
      <w:sz w:val="22"/>
    </w:rPr>
  </w:style>
  <w:style w:type="paragraph" w:customStyle="1" w:styleId="Nadpis2-2">
    <w:name w:val="_Nadpis_2-2"/>
    <w:basedOn w:val="Nadpis2-1"/>
    <w:next w:val="Text2-1"/>
    <w:qFormat/>
    <w:rsid w:val="008C19B1"/>
    <w:pPr>
      <w:spacing w:before="200"/>
      <w:outlineLvl w:val="1"/>
    </w:pPr>
    <w:rPr>
      <w:caps w:val="0"/>
      <w:sz w:val="20"/>
    </w:rPr>
  </w:style>
  <w:style w:type="paragraph" w:customStyle="1" w:styleId="Text2-1">
    <w:name w:val="_Text_2-1"/>
    <w:basedOn w:val="Odstavecseseznamem"/>
    <w:link w:val="Text2-1Char"/>
    <w:qFormat/>
    <w:rsid w:val="008C19B1"/>
    <w:pPr>
      <w:tabs>
        <w:tab w:val="num" w:pos="737"/>
      </w:tabs>
      <w:spacing w:after="120" w:line="264" w:lineRule="auto"/>
      <w:ind w:left="737" w:hanging="737"/>
      <w:contextualSpacing w:val="0"/>
      <w:jc w:val="both"/>
    </w:pPr>
    <w:rPr>
      <w:sz w:val="18"/>
      <w:szCs w:val="18"/>
    </w:rPr>
  </w:style>
  <w:style w:type="character" w:customStyle="1" w:styleId="Text2-1Char">
    <w:name w:val="_Text_2-1 Char"/>
    <w:basedOn w:val="Standardnpsmoodstavce"/>
    <w:link w:val="Text2-1"/>
    <w:rsid w:val="008C19B1"/>
    <w:rPr>
      <w:rFonts w:ascii="Verdana" w:hAnsi="Verdana"/>
    </w:rPr>
  </w:style>
  <w:style w:type="paragraph" w:customStyle="1" w:styleId="Text2-2">
    <w:name w:val="_Text_2-2"/>
    <w:basedOn w:val="Text2-1"/>
    <w:qFormat/>
    <w:rsid w:val="008C19B1"/>
    <w:pPr>
      <w:tabs>
        <w:tab w:val="clear" w:pos="737"/>
      </w:tabs>
      <w:ind w:left="3654"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header" Target="header10.xml"/><Relationship Id="rId46"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780594C-F2C2-4C3F-ABFA-3BEAAC9B9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5086</Words>
  <Characters>30012</Characters>
  <Application>Microsoft Office Word</Application>
  <DocSecurity>0</DocSecurity>
  <Lines>250</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SOD_R-F-22-22_CEF</vt:lpstr>
      <vt:lpstr/>
      <vt:lpstr>Titulek 1. úrovně </vt:lpstr>
      <vt:lpstr>    Titulek 2. úrovně</vt:lpstr>
      <vt:lpstr>        Titulek 3. úrovně</vt:lpstr>
    </vt:vector>
  </TitlesOfParts>
  <Company>SŽDC s.o.</Company>
  <LinksUpToDate>false</LinksUpToDate>
  <CharactersWithSpaces>35028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SOD_R-F-22-22_CEF</dc:title>
  <dc:creator>Klimeš Jaroslav, JUDr.</dc:creator>
  <cp:lastModifiedBy>Klimeš Jaroslav, JUDr.</cp:lastModifiedBy>
  <cp:revision>6</cp:revision>
  <cp:lastPrinted>2022-12-05T09:49:00Z</cp:lastPrinted>
  <dcterms:created xsi:type="dcterms:W3CDTF">2023-03-16T14:21:00Z</dcterms:created>
  <dcterms:modified xsi:type="dcterms:W3CDTF">2023-03-28T09:13:00Z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